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C396A" w14:textId="706B23CC" w:rsidR="003A09B7" w:rsidRPr="00347785" w:rsidRDefault="00A67FD7" w:rsidP="00C26293">
      <w:pPr>
        <w:jc w:val="center"/>
        <w:rPr>
          <w:rFonts w:asciiTheme="majorEastAsia" w:eastAsiaTheme="majorEastAsia" w:hAnsiTheme="majorEastAsia"/>
          <w:b/>
          <w:bCs/>
          <w:sz w:val="28"/>
          <w:szCs w:val="28"/>
        </w:rPr>
      </w:pPr>
      <w:r>
        <w:rPr>
          <w:rFonts w:asciiTheme="majorEastAsia" w:eastAsiaTheme="majorEastAsia" w:hAnsiTheme="majorEastAsia" w:hint="eastAsia"/>
          <w:b/>
          <w:bCs/>
          <w:sz w:val="28"/>
          <w:szCs w:val="28"/>
        </w:rPr>
        <w:t>中心静脈ポート</w:t>
      </w:r>
      <w:r w:rsidR="00C26293" w:rsidRPr="00347785">
        <w:rPr>
          <w:rFonts w:asciiTheme="majorEastAsia" w:eastAsiaTheme="majorEastAsia" w:hAnsiTheme="majorEastAsia" w:hint="eastAsia"/>
          <w:b/>
          <w:bCs/>
          <w:sz w:val="28"/>
          <w:szCs w:val="28"/>
        </w:rPr>
        <w:t>（</w:t>
      </w:r>
      <w:r>
        <w:rPr>
          <w:rFonts w:asciiTheme="majorEastAsia" w:eastAsiaTheme="majorEastAsia" w:hAnsiTheme="majorEastAsia" w:hint="eastAsia"/>
          <w:b/>
          <w:bCs/>
          <w:sz w:val="28"/>
          <w:szCs w:val="28"/>
        </w:rPr>
        <w:t>CVポート</w:t>
      </w:r>
      <w:r w:rsidR="00C26293" w:rsidRPr="00347785">
        <w:rPr>
          <w:rFonts w:asciiTheme="majorEastAsia" w:eastAsiaTheme="majorEastAsia" w:hAnsiTheme="majorEastAsia" w:hint="eastAsia"/>
          <w:b/>
          <w:bCs/>
          <w:sz w:val="28"/>
          <w:szCs w:val="28"/>
        </w:rPr>
        <w:t>）の説明および同意書</w:t>
      </w:r>
    </w:p>
    <w:p w14:paraId="73D930E9" w14:textId="77777777" w:rsidR="00C26293" w:rsidRDefault="00C26293" w:rsidP="00C26293">
      <w:pPr>
        <w:jc w:val="center"/>
        <w:rPr>
          <w:rFonts w:asciiTheme="majorEastAsia" w:eastAsiaTheme="majorEastAsia" w:hAnsiTheme="majorEastAsia"/>
          <w:sz w:val="22"/>
        </w:rPr>
      </w:pPr>
    </w:p>
    <w:p w14:paraId="49357C80" w14:textId="6A31A31A" w:rsidR="00C26293" w:rsidRPr="00C26293" w:rsidRDefault="00403C8F" w:rsidP="00C26293">
      <w:pPr>
        <w:rPr>
          <w:rFonts w:asciiTheme="majorEastAsia" w:eastAsiaTheme="majorEastAsia" w:hAnsiTheme="majorEastAsia"/>
          <w:sz w:val="22"/>
        </w:rPr>
      </w:pPr>
      <w:r>
        <w:rPr>
          <w:rFonts w:asciiTheme="majorEastAsia" w:eastAsiaTheme="majorEastAsia" w:hAnsiTheme="majorEastAsia" w:hint="eastAsia"/>
          <w:sz w:val="22"/>
        </w:rPr>
        <w:t>（</w:t>
      </w:r>
      <w:r w:rsidR="00C26293" w:rsidRPr="00C26293">
        <w:rPr>
          <w:rFonts w:asciiTheme="majorEastAsia" w:eastAsiaTheme="majorEastAsia" w:hAnsiTheme="majorEastAsia" w:hint="eastAsia"/>
          <w:sz w:val="22"/>
        </w:rPr>
        <w:t>１</w:t>
      </w:r>
      <w:r>
        <w:rPr>
          <w:rFonts w:asciiTheme="majorEastAsia" w:eastAsiaTheme="majorEastAsia" w:hAnsiTheme="majorEastAsia" w:hint="eastAsia"/>
          <w:sz w:val="22"/>
        </w:rPr>
        <w:t>）</w:t>
      </w:r>
      <w:r w:rsidR="00A67FD7">
        <w:rPr>
          <w:rFonts w:asciiTheme="majorEastAsia" w:eastAsiaTheme="majorEastAsia" w:hAnsiTheme="majorEastAsia" w:hint="eastAsia"/>
          <w:sz w:val="22"/>
        </w:rPr>
        <w:t>中心静脈ポート</w:t>
      </w:r>
      <w:r w:rsidR="00C26293" w:rsidRPr="00C26293">
        <w:rPr>
          <w:rFonts w:asciiTheme="majorEastAsia" w:eastAsiaTheme="majorEastAsia" w:hAnsiTheme="majorEastAsia" w:hint="eastAsia"/>
          <w:sz w:val="22"/>
        </w:rPr>
        <w:t>とは</w:t>
      </w:r>
    </w:p>
    <w:p w14:paraId="5CB0A8CD" w14:textId="128B6951" w:rsidR="00A67FD7" w:rsidRPr="00A67FD7" w:rsidRDefault="00A67FD7" w:rsidP="00A67FD7">
      <w:pPr>
        <w:ind w:firstLineChars="100" w:firstLine="220"/>
        <w:rPr>
          <w:rFonts w:asciiTheme="majorHAnsi" w:eastAsiaTheme="majorHAnsi" w:hAnsiTheme="majorHAnsi"/>
          <w:sz w:val="22"/>
        </w:rPr>
      </w:pPr>
      <w:r>
        <w:rPr>
          <w:rFonts w:asciiTheme="majorHAnsi" w:eastAsiaTheme="majorHAnsi" w:hAnsiTheme="majorHAnsi" w:hint="eastAsia"/>
          <w:sz w:val="22"/>
        </w:rPr>
        <w:t>中心静脈ポートとは</w:t>
      </w:r>
      <w:r w:rsidRPr="00A67FD7">
        <w:rPr>
          <w:rFonts w:asciiTheme="majorHAnsi" w:eastAsiaTheme="majorHAnsi" w:hAnsiTheme="majorHAnsi" w:hint="eastAsia"/>
          <w:sz w:val="22"/>
        </w:rPr>
        <w:t>、</w:t>
      </w:r>
      <w:r>
        <w:rPr>
          <w:rFonts w:asciiTheme="majorHAnsi" w:eastAsiaTheme="majorHAnsi" w:hAnsiTheme="majorHAnsi" w:hint="eastAsia"/>
          <w:sz w:val="22"/>
        </w:rPr>
        <w:t>中心静脈カテーテルの</w:t>
      </w:r>
      <w:r w:rsidRPr="00A67FD7">
        <w:rPr>
          <w:rFonts w:asciiTheme="majorHAnsi" w:eastAsiaTheme="majorHAnsi" w:hAnsiTheme="majorHAnsi" w:hint="eastAsia"/>
          <w:sz w:val="22"/>
        </w:rPr>
        <w:t>一種で、正式には皮下埋め込み型ポートといわれるものです。ポートは、100円硬貨</w:t>
      </w:r>
      <w:r>
        <w:rPr>
          <w:rFonts w:asciiTheme="majorHAnsi" w:eastAsiaTheme="majorHAnsi" w:hAnsiTheme="majorHAnsi" w:hint="eastAsia"/>
          <w:sz w:val="22"/>
        </w:rPr>
        <w:t>を4-5枚重ねた</w:t>
      </w:r>
      <w:r w:rsidRPr="00A67FD7">
        <w:rPr>
          <w:rFonts w:asciiTheme="majorHAnsi" w:eastAsiaTheme="majorHAnsi" w:hAnsiTheme="majorHAnsi" w:hint="eastAsia"/>
          <w:sz w:val="22"/>
        </w:rPr>
        <w:t>程度の大きさの本体と薬剤を注入するチューブ（カテーテル）より構成されています。通常は、鎖骨の下の血管からカテーテルをいれ、右または左の胸の皮膚の下に埋め込みます。カテーテルの先端は、心臓近くの太い血管に留置されます。</w:t>
      </w:r>
      <w:r w:rsidR="00EA4E3E">
        <w:rPr>
          <w:rFonts w:asciiTheme="majorHAnsi" w:eastAsiaTheme="majorHAnsi" w:hAnsiTheme="majorHAnsi" w:hint="eastAsia"/>
          <w:sz w:val="22"/>
        </w:rPr>
        <w:t>体内</w:t>
      </w:r>
      <w:r w:rsidRPr="00A67FD7">
        <w:rPr>
          <w:rFonts w:asciiTheme="majorHAnsi" w:eastAsiaTheme="majorHAnsi" w:hAnsiTheme="majorHAnsi" w:hint="eastAsia"/>
          <w:sz w:val="22"/>
        </w:rPr>
        <w:t>に埋め込みますので、外からはほとんど目立ちません</w:t>
      </w:r>
      <w:r w:rsidR="00EA4E3E">
        <w:rPr>
          <w:rFonts w:asciiTheme="majorHAnsi" w:eastAsiaTheme="majorHAnsi" w:hAnsiTheme="majorHAnsi" w:hint="eastAsia"/>
          <w:sz w:val="22"/>
        </w:rPr>
        <w:t>が、</w:t>
      </w:r>
      <w:r w:rsidRPr="00A67FD7">
        <w:rPr>
          <w:rFonts w:asciiTheme="majorHAnsi" w:eastAsiaTheme="majorHAnsi" w:hAnsiTheme="majorHAnsi" w:hint="eastAsia"/>
          <w:sz w:val="22"/>
        </w:rPr>
        <w:t>CVポートを体に埋め込みますので、小手術を必要とします。</w:t>
      </w:r>
    </w:p>
    <w:p w14:paraId="00489C0A" w14:textId="2FF0F617" w:rsidR="00A67FD7" w:rsidRPr="00A67FD7" w:rsidRDefault="00A67FD7" w:rsidP="006C40D2">
      <w:pPr>
        <w:ind w:firstLineChars="300" w:firstLine="660"/>
        <w:rPr>
          <w:rFonts w:asciiTheme="majorHAnsi" w:eastAsiaTheme="majorHAnsi" w:hAnsiTheme="majorHAnsi"/>
          <w:sz w:val="22"/>
        </w:rPr>
      </w:pPr>
      <w:r w:rsidRPr="00A67FD7">
        <w:rPr>
          <w:rFonts w:asciiTheme="majorHAnsi" w:eastAsiaTheme="majorHAnsi" w:hAnsiTheme="majorHAnsi"/>
          <w:noProof/>
          <w:sz w:val="22"/>
        </w:rPr>
        <w:drawing>
          <wp:inline distT="0" distB="0" distL="0" distR="0" wp14:anchorId="2E120B3B" wp14:editId="251FED47">
            <wp:extent cx="1712269" cy="1365250"/>
            <wp:effectExtent l="0" t="0" r="2540" b="6350"/>
            <wp:docPr id="181680337" name="図 2" descr="CVポート(リザーバー)の構成部位と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ポート(リザーバー)の構成部位と名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91" cy="1381214"/>
                    </a:xfrm>
                    <a:prstGeom prst="rect">
                      <a:avLst/>
                    </a:prstGeom>
                    <a:noFill/>
                    <a:ln>
                      <a:noFill/>
                    </a:ln>
                  </pic:spPr>
                </pic:pic>
              </a:graphicData>
            </a:graphic>
          </wp:inline>
        </w:drawing>
      </w:r>
      <w:r w:rsidR="006C40D2">
        <w:rPr>
          <w:rFonts w:asciiTheme="majorHAnsi" w:eastAsiaTheme="majorHAnsi" w:hAnsiTheme="majorHAnsi" w:hint="eastAsia"/>
          <w:noProof/>
          <w:sz w:val="22"/>
        </w:rPr>
        <w:t xml:space="preserve">　　　</w:t>
      </w:r>
      <w:r w:rsidR="006C40D2">
        <w:rPr>
          <w:rFonts w:asciiTheme="majorHAnsi" w:eastAsiaTheme="majorHAnsi" w:hAnsiTheme="majorHAnsi"/>
          <w:noProof/>
          <w:sz w:val="22"/>
        </w:rPr>
        <w:drawing>
          <wp:inline distT="0" distB="0" distL="0" distR="0" wp14:anchorId="37C644F2" wp14:editId="246B1D87">
            <wp:extent cx="1441278" cy="1435100"/>
            <wp:effectExtent l="0" t="0" r="6985" b="0"/>
            <wp:docPr id="4072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2915" cy="1436730"/>
                    </a:xfrm>
                    <a:prstGeom prst="rect">
                      <a:avLst/>
                    </a:prstGeom>
                    <a:noFill/>
                    <a:ln>
                      <a:noFill/>
                    </a:ln>
                  </pic:spPr>
                </pic:pic>
              </a:graphicData>
            </a:graphic>
          </wp:inline>
        </w:drawing>
      </w:r>
      <w:r w:rsidR="00FD6383">
        <w:rPr>
          <w:rFonts w:asciiTheme="majorHAnsi" w:eastAsiaTheme="majorHAnsi" w:hAnsiTheme="majorHAnsi" w:hint="eastAsia"/>
          <w:noProof/>
          <w:sz w:val="22"/>
        </w:rPr>
        <w:t xml:space="preserve">　　　　　</w:t>
      </w:r>
      <w:r w:rsidR="00FD6383">
        <w:rPr>
          <w:rFonts w:asciiTheme="majorHAnsi" w:eastAsiaTheme="majorHAnsi" w:hAnsiTheme="majorHAnsi"/>
          <w:noProof/>
          <w:sz w:val="22"/>
        </w:rPr>
        <w:drawing>
          <wp:inline distT="0" distB="0" distL="0" distR="0" wp14:anchorId="2C67711C" wp14:editId="64BFE6F5">
            <wp:extent cx="1309530" cy="1390650"/>
            <wp:effectExtent l="0" t="0" r="5080" b="0"/>
            <wp:docPr id="1684982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556" cy="1395987"/>
                    </a:xfrm>
                    <a:prstGeom prst="rect">
                      <a:avLst/>
                    </a:prstGeom>
                    <a:noFill/>
                    <a:ln>
                      <a:noFill/>
                    </a:ln>
                  </pic:spPr>
                </pic:pic>
              </a:graphicData>
            </a:graphic>
          </wp:inline>
        </w:drawing>
      </w:r>
    </w:p>
    <w:p w14:paraId="632B32BD" w14:textId="77777777" w:rsidR="0074148C" w:rsidRDefault="0074148C" w:rsidP="00801D1A">
      <w:pPr>
        <w:tabs>
          <w:tab w:val="num" w:pos="720"/>
        </w:tabs>
        <w:ind w:firstLineChars="100" w:firstLine="220"/>
        <w:rPr>
          <w:rFonts w:asciiTheme="majorHAnsi" w:eastAsiaTheme="majorHAnsi" w:hAnsiTheme="majorHAnsi"/>
          <w:sz w:val="22"/>
        </w:rPr>
      </w:pPr>
    </w:p>
    <w:p w14:paraId="768D960B" w14:textId="12CD25AE" w:rsidR="00A67FD7" w:rsidRPr="00A67FD7" w:rsidRDefault="00A67FD7" w:rsidP="00801D1A">
      <w:pPr>
        <w:tabs>
          <w:tab w:val="num" w:pos="720"/>
        </w:tabs>
        <w:ind w:firstLineChars="100" w:firstLine="220"/>
        <w:rPr>
          <w:rFonts w:asciiTheme="majorHAnsi" w:eastAsiaTheme="majorHAnsi" w:hAnsiTheme="majorHAnsi"/>
          <w:sz w:val="22"/>
        </w:rPr>
      </w:pPr>
      <w:r>
        <w:rPr>
          <w:rFonts w:asciiTheme="majorHAnsi" w:eastAsiaTheme="majorHAnsi" w:hAnsiTheme="majorHAnsi" w:hint="eastAsia"/>
          <w:sz w:val="22"/>
        </w:rPr>
        <w:t>ポート本体</w:t>
      </w:r>
      <w:r w:rsidRPr="00A67FD7">
        <w:rPr>
          <w:rFonts w:asciiTheme="majorHAnsi" w:eastAsiaTheme="majorHAnsi" w:hAnsiTheme="majorHAnsi" w:hint="eastAsia"/>
          <w:sz w:val="22"/>
        </w:rPr>
        <w:t>に専用の針を刺して薬剤を投与します。</w:t>
      </w:r>
      <w:r w:rsidR="00801D1A">
        <w:rPr>
          <w:rFonts w:asciiTheme="majorHAnsi" w:eastAsiaTheme="majorHAnsi" w:hAnsiTheme="majorHAnsi" w:hint="eastAsia"/>
          <w:sz w:val="22"/>
        </w:rPr>
        <w:t>ポート</w:t>
      </w:r>
      <w:r w:rsidRPr="00A67FD7">
        <w:rPr>
          <w:rFonts w:asciiTheme="majorHAnsi" w:eastAsiaTheme="majorHAnsi" w:hAnsiTheme="majorHAnsi" w:hint="eastAsia"/>
          <w:sz w:val="22"/>
        </w:rPr>
        <w:t>に簡単に刺すことができるので１回で確実に針を刺すことが</w:t>
      </w:r>
      <w:r w:rsidR="00EA4E3E">
        <w:rPr>
          <w:rFonts w:asciiTheme="majorHAnsi" w:eastAsiaTheme="majorHAnsi" w:hAnsiTheme="majorHAnsi" w:hint="eastAsia"/>
          <w:sz w:val="22"/>
        </w:rPr>
        <w:t>完了します。</w:t>
      </w:r>
      <w:r w:rsidRPr="00A67FD7">
        <w:rPr>
          <w:rFonts w:asciiTheme="majorHAnsi" w:eastAsiaTheme="majorHAnsi" w:hAnsiTheme="majorHAnsi" w:hint="eastAsia"/>
          <w:sz w:val="22"/>
        </w:rPr>
        <w:t>両腕を自由に動かすことができ</w:t>
      </w:r>
      <w:r w:rsidR="00801D1A">
        <w:rPr>
          <w:rFonts w:asciiTheme="majorHAnsi" w:eastAsiaTheme="majorHAnsi" w:hAnsiTheme="majorHAnsi" w:hint="eastAsia"/>
          <w:sz w:val="22"/>
        </w:rPr>
        <w:t>ます。血管に</w:t>
      </w:r>
      <w:r w:rsidRPr="00A67FD7">
        <w:rPr>
          <w:rFonts w:asciiTheme="majorHAnsi" w:eastAsiaTheme="majorHAnsi" w:hAnsiTheme="majorHAnsi" w:hint="eastAsia"/>
          <w:sz w:val="22"/>
        </w:rPr>
        <w:t>刺激の強い薬剤を投与しても静脈炎が起こる可能性が少なくなります</w:t>
      </w:r>
      <w:r w:rsidR="00801D1A">
        <w:rPr>
          <w:rFonts w:asciiTheme="majorHAnsi" w:eastAsiaTheme="majorHAnsi" w:hAnsiTheme="majorHAnsi" w:hint="eastAsia"/>
          <w:sz w:val="22"/>
        </w:rPr>
        <w:t>。</w:t>
      </w:r>
      <w:r w:rsidRPr="00A67FD7">
        <w:rPr>
          <w:rFonts w:asciiTheme="majorHAnsi" w:eastAsiaTheme="majorHAnsi" w:hAnsiTheme="majorHAnsi" w:hint="eastAsia"/>
          <w:sz w:val="22"/>
        </w:rPr>
        <w:t>外来では医師や看護師が</w:t>
      </w:r>
      <w:r w:rsidR="00801D1A">
        <w:rPr>
          <w:rFonts w:asciiTheme="majorHAnsi" w:eastAsiaTheme="majorHAnsi" w:hAnsiTheme="majorHAnsi" w:hint="eastAsia"/>
          <w:sz w:val="22"/>
        </w:rPr>
        <w:t>針を刺します</w:t>
      </w:r>
      <w:r w:rsidRPr="00A67FD7">
        <w:rPr>
          <w:rFonts w:asciiTheme="majorHAnsi" w:eastAsiaTheme="majorHAnsi" w:hAnsiTheme="majorHAnsi" w:hint="eastAsia"/>
          <w:sz w:val="22"/>
        </w:rPr>
        <w:t>が、自宅で治療を行う場合は患者さんご自身で行うことも可能です。きちんと管理をすれば感染率も低く、</w:t>
      </w:r>
      <w:r w:rsidR="00801D1A">
        <w:rPr>
          <w:rFonts w:asciiTheme="majorHAnsi" w:eastAsiaTheme="majorHAnsi" w:hAnsiTheme="majorHAnsi" w:hint="eastAsia"/>
          <w:sz w:val="22"/>
        </w:rPr>
        <w:t>長年</w:t>
      </w:r>
      <w:r w:rsidRPr="00A67FD7">
        <w:rPr>
          <w:rFonts w:asciiTheme="majorHAnsi" w:eastAsiaTheme="majorHAnsi" w:hAnsiTheme="majorHAnsi" w:hint="eastAsia"/>
          <w:sz w:val="22"/>
        </w:rPr>
        <w:t>にわたって使用することができます。</w:t>
      </w:r>
    </w:p>
    <w:p w14:paraId="6DD2F1D3" w14:textId="76A971E1" w:rsidR="00C26293" w:rsidRDefault="00403C8F" w:rsidP="00C26293">
      <w:pPr>
        <w:rPr>
          <w:rFonts w:asciiTheme="majorEastAsia" w:eastAsiaTheme="majorEastAsia" w:hAnsiTheme="majorEastAsia"/>
          <w:sz w:val="22"/>
        </w:rPr>
      </w:pPr>
      <w:r>
        <w:rPr>
          <w:rFonts w:asciiTheme="majorHAnsi" w:eastAsiaTheme="majorHAnsi" w:hAnsiTheme="majorHAnsi" w:hint="eastAsia"/>
          <w:sz w:val="22"/>
        </w:rPr>
        <w:t>（</w:t>
      </w:r>
      <w:r w:rsidR="00C26293">
        <w:rPr>
          <w:rFonts w:asciiTheme="majorHAnsi" w:eastAsiaTheme="majorHAnsi" w:hAnsiTheme="majorHAnsi" w:hint="eastAsia"/>
          <w:sz w:val="22"/>
        </w:rPr>
        <w:t>２</w:t>
      </w:r>
      <w:r>
        <w:rPr>
          <w:rFonts w:asciiTheme="majorHAnsi" w:eastAsiaTheme="majorHAnsi" w:hAnsiTheme="majorHAnsi" w:hint="eastAsia"/>
          <w:sz w:val="22"/>
        </w:rPr>
        <w:t>）</w:t>
      </w:r>
      <w:r w:rsidR="00801D1A">
        <w:rPr>
          <w:rFonts w:asciiTheme="majorEastAsia" w:eastAsiaTheme="majorEastAsia" w:hAnsiTheme="majorEastAsia" w:hint="eastAsia"/>
          <w:sz w:val="22"/>
        </w:rPr>
        <w:t>中心静脈ポート造設</w:t>
      </w:r>
      <w:r w:rsidR="00C26293">
        <w:rPr>
          <w:rFonts w:asciiTheme="majorEastAsia" w:eastAsiaTheme="majorEastAsia" w:hAnsiTheme="majorEastAsia" w:hint="eastAsia"/>
          <w:sz w:val="22"/>
        </w:rPr>
        <w:t>の方法・手順</w:t>
      </w:r>
    </w:p>
    <w:p w14:paraId="11F51107" w14:textId="4E6067CE" w:rsidR="00403C8F" w:rsidRPr="00514332" w:rsidRDefault="00403C8F" w:rsidP="00514332">
      <w:pPr>
        <w:pStyle w:val="a9"/>
        <w:numPr>
          <w:ilvl w:val="0"/>
          <w:numId w:val="15"/>
        </w:numPr>
        <w:ind w:left="284" w:firstLine="0"/>
        <w:jc w:val="both"/>
        <w:rPr>
          <w:rFonts w:eastAsiaTheme="majorHAnsi"/>
          <w:noProof/>
          <w:sz w:val="22"/>
        </w:rPr>
      </w:pPr>
      <w:r w:rsidRPr="00514332">
        <w:rPr>
          <w:rFonts w:eastAsiaTheme="majorHAnsi" w:hint="eastAsia"/>
          <w:noProof/>
          <w:sz w:val="22"/>
        </w:rPr>
        <w:t>針を刺すところやポートを埋め込むところに局所麻酔（部分的な麻酔）を行います。</w:t>
      </w:r>
    </w:p>
    <w:p w14:paraId="5BBE4420" w14:textId="19E1F34E" w:rsidR="00403C8F" w:rsidRPr="00514332" w:rsidRDefault="00403C8F" w:rsidP="00514332">
      <w:pPr>
        <w:pStyle w:val="a9"/>
        <w:numPr>
          <w:ilvl w:val="0"/>
          <w:numId w:val="15"/>
        </w:numPr>
        <w:ind w:left="284" w:firstLine="0"/>
        <w:jc w:val="both"/>
        <w:rPr>
          <w:rFonts w:asciiTheme="majorHAnsi" w:eastAsiaTheme="majorHAnsi" w:hAnsiTheme="majorHAnsi"/>
          <w:noProof/>
          <w:sz w:val="22"/>
        </w:rPr>
      </w:pPr>
      <w:r w:rsidRPr="00514332">
        <w:rPr>
          <w:rFonts w:asciiTheme="majorHAnsi" w:eastAsiaTheme="majorHAnsi" w:hAnsiTheme="majorHAnsi" w:hint="eastAsia"/>
          <w:noProof/>
          <w:sz w:val="22"/>
        </w:rPr>
        <w:t>穿刺針、ガイドワイヤー</w:t>
      </w:r>
      <w:r w:rsidR="00EA4E3E" w:rsidRPr="00514332">
        <w:rPr>
          <w:rFonts w:asciiTheme="majorHAnsi" w:eastAsiaTheme="majorHAnsi" w:hAnsiTheme="majorHAnsi" w:hint="eastAsia"/>
          <w:noProof/>
          <w:sz w:val="22"/>
        </w:rPr>
        <w:t>、カテーテルの順で血管に</w:t>
      </w:r>
      <w:r w:rsidRPr="00514332">
        <w:rPr>
          <w:rFonts w:asciiTheme="majorHAnsi" w:eastAsiaTheme="majorHAnsi" w:hAnsiTheme="majorHAnsi" w:hint="eastAsia"/>
          <w:noProof/>
          <w:sz w:val="22"/>
        </w:rPr>
        <w:t>挿入し、先端を心臓の近くまで進めます。</w:t>
      </w:r>
    </w:p>
    <w:p w14:paraId="2D4872A4" w14:textId="3514E9E7" w:rsidR="00403C8F" w:rsidRPr="00514332" w:rsidRDefault="00403C8F" w:rsidP="00514332">
      <w:pPr>
        <w:pStyle w:val="a9"/>
        <w:numPr>
          <w:ilvl w:val="0"/>
          <w:numId w:val="15"/>
        </w:numPr>
        <w:ind w:left="284" w:firstLine="0"/>
        <w:jc w:val="both"/>
        <w:rPr>
          <w:rFonts w:asciiTheme="majorHAnsi" w:eastAsiaTheme="majorHAnsi" w:hAnsiTheme="majorHAnsi"/>
          <w:noProof/>
          <w:sz w:val="22"/>
        </w:rPr>
      </w:pPr>
      <w:r w:rsidRPr="00514332">
        <w:rPr>
          <w:rFonts w:asciiTheme="majorHAnsi" w:eastAsiaTheme="majorHAnsi" w:hAnsiTheme="majorHAnsi" w:hint="eastAsia"/>
          <w:noProof/>
          <w:sz w:val="22"/>
        </w:rPr>
        <w:t>ポートを埋め込む場所（皮下ポケット）を作成します。</w:t>
      </w:r>
    </w:p>
    <w:p w14:paraId="79DEE5D4" w14:textId="2E21A97A" w:rsidR="00403C8F" w:rsidRPr="00514332" w:rsidRDefault="00403C8F" w:rsidP="00514332">
      <w:pPr>
        <w:pStyle w:val="a9"/>
        <w:numPr>
          <w:ilvl w:val="0"/>
          <w:numId w:val="15"/>
        </w:numPr>
        <w:ind w:left="284" w:firstLine="0"/>
        <w:jc w:val="both"/>
        <w:rPr>
          <w:rFonts w:asciiTheme="majorHAnsi" w:eastAsiaTheme="majorHAnsi" w:hAnsiTheme="majorHAnsi"/>
          <w:noProof/>
          <w:sz w:val="22"/>
        </w:rPr>
      </w:pPr>
      <w:r w:rsidRPr="00514332">
        <w:rPr>
          <w:rFonts w:asciiTheme="majorHAnsi" w:eastAsiaTheme="majorHAnsi" w:hAnsiTheme="majorHAnsi" w:hint="eastAsia"/>
          <w:noProof/>
          <w:sz w:val="22"/>
        </w:rPr>
        <w:t>カテーテルとポートを接続します。</w:t>
      </w:r>
    </w:p>
    <w:p w14:paraId="7723FCBC" w14:textId="517CEA32" w:rsidR="00403C8F" w:rsidRPr="00514332" w:rsidRDefault="00403C8F" w:rsidP="00514332">
      <w:pPr>
        <w:pStyle w:val="a9"/>
        <w:numPr>
          <w:ilvl w:val="0"/>
          <w:numId w:val="15"/>
        </w:numPr>
        <w:ind w:left="284" w:firstLine="0"/>
        <w:jc w:val="both"/>
        <w:rPr>
          <w:rFonts w:asciiTheme="majorHAnsi" w:eastAsiaTheme="majorHAnsi" w:hAnsiTheme="majorHAnsi"/>
          <w:noProof/>
          <w:sz w:val="22"/>
        </w:rPr>
      </w:pPr>
      <w:r w:rsidRPr="00514332">
        <w:rPr>
          <w:rFonts w:asciiTheme="majorHAnsi" w:eastAsiaTheme="majorHAnsi" w:hAnsiTheme="majorHAnsi" w:hint="eastAsia"/>
          <w:noProof/>
          <w:sz w:val="22"/>
        </w:rPr>
        <w:t>ポートを皮下ポケットに埋め込み、皮膚を閉じます。</w:t>
      </w:r>
    </w:p>
    <w:p w14:paraId="59729043" w14:textId="14D16A25" w:rsidR="00403C8F" w:rsidRPr="00403C8F" w:rsidRDefault="00403C8F" w:rsidP="00514332">
      <w:pPr>
        <w:ind w:leftChars="500" w:left="1930" w:hangingChars="400" w:hanging="880"/>
        <w:rPr>
          <w:rFonts w:asciiTheme="majorHAnsi" w:eastAsiaTheme="majorHAnsi" w:hAnsiTheme="majorHAnsi"/>
          <w:noProof/>
          <w:sz w:val="22"/>
        </w:rPr>
      </w:pPr>
      <w:r>
        <w:rPr>
          <w:rFonts w:asciiTheme="majorHAnsi" w:eastAsiaTheme="majorHAnsi" w:hAnsiTheme="majorHAnsi"/>
          <w:noProof/>
          <w:sz w:val="22"/>
        </w:rPr>
        <w:lastRenderedPageBreak/>
        <w:drawing>
          <wp:inline distT="0" distB="0" distL="0" distR="0" wp14:anchorId="1415065C" wp14:editId="5FAD03B8">
            <wp:extent cx="1560672" cy="1657350"/>
            <wp:effectExtent l="0" t="0" r="1905" b="0"/>
            <wp:docPr id="105649674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2819" cy="1670249"/>
                    </a:xfrm>
                    <a:prstGeom prst="rect">
                      <a:avLst/>
                    </a:prstGeom>
                    <a:noFill/>
                    <a:ln>
                      <a:noFill/>
                    </a:ln>
                  </pic:spPr>
                </pic:pic>
              </a:graphicData>
            </a:graphic>
          </wp:inline>
        </w:drawing>
      </w:r>
      <w:r>
        <w:rPr>
          <w:rFonts w:asciiTheme="majorHAnsi" w:eastAsiaTheme="majorHAnsi" w:hAnsiTheme="majorHAnsi" w:hint="eastAsia"/>
          <w:noProof/>
          <w:sz w:val="22"/>
        </w:rPr>
        <w:t xml:space="preserve">　</w:t>
      </w:r>
      <w:r w:rsidR="004A1507">
        <w:rPr>
          <w:rFonts w:asciiTheme="majorHAnsi" w:eastAsiaTheme="majorHAnsi" w:hAnsiTheme="majorHAnsi" w:hint="eastAsia"/>
          <w:noProof/>
          <w:sz w:val="22"/>
        </w:rPr>
        <w:t xml:space="preserve">　　　　　　</w:t>
      </w:r>
      <w:r w:rsidR="00514332">
        <w:rPr>
          <w:rFonts w:asciiTheme="majorHAnsi" w:eastAsiaTheme="majorHAnsi" w:hAnsiTheme="majorHAnsi" w:hint="eastAsia"/>
          <w:noProof/>
          <w:sz w:val="22"/>
        </w:rPr>
        <w:t xml:space="preserve">　</w:t>
      </w:r>
      <w:r w:rsidR="0075790D">
        <w:rPr>
          <w:rFonts w:asciiTheme="majorHAnsi" w:eastAsiaTheme="majorHAnsi" w:hAnsiTheme="majorHAnsi" w:hint="eastAsia"/>
          <w:noProof/>
          <w:sz w:val="22"/>
        </w:rPr>
        <w:t xml:space="preserve">　</w:t>
      </w:r>
      <w:r w:rsidR="00514332">
        <w:rPr>
          <w:rFonts w:asciiTheme="majorHAnsi" w:eastAsiaTheme="majorHAnsi" w:hAnsiTheme="majorHAnsi" w:hint="eastAsia"/>
          <w:noProof/>
          <w:sz w:val="22"/>
        </w:rPr>
        <w:t xml:space="preserve">　</w:t>
      </w:r>
      <w:r>
        <w:rPr>
          <w:rFonts w:asciiTheme="majorHAnsi" w:eastAsiaTheme="majorHAnsi" w:hAnsiTheme="majorHAnsi"/>
          <w:noProof/>
          <w:sz w:val="22"/>
        </w:rPr>
        <w:drawing>
          <wp:inline distT="0" distB="0" distL="0" distR="0" wp14:anchorId="264A2847" wp14:editId="2EBF85CF">
            <wp:extent cx="1399223" cy="1485900"/>
            <wp:effectExtent l="0" t="0" r="0" b="0"/>
            <wp:docPr id="16459352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116" cy="1504901"/>
                    </a:xfrm>
                    <a:prstGeom prst="rect">
                      <a:avLst/>
                    </a:prstGeom>
                    <a:noFill/>
                    <a:ln>
                      <a:noFill/>
                    </a:ln>
                  </pic:spPr>
                </pic:pic>
              </a:graphicData>
            </a:graphic>
          </wp:inline>
        </w:drawing>
      </w:r>
    </w:p>
    <w:p w14:paraId="3AA3A8EA" w14:textId="39C9FBE6" w:rsidR="00403C8F" w:rsidRPr="00403C8F" w:rsidRDefault="0075790D" w:rsidP="00403C8F">
      <w:pPr>
        <w:ind w:left="1440" w:hangingChars="900" w:hanging="1440"/>
        <w:rPr>
          <w:rFonts w:asciiTheme="majorHAnsi" w:eastAsiaTheme="majorHAnsi" w:hAnsiTheme="majorHAnsi"/>
          <w:noProof/>
          <w:sz w:val="16"/>
          <w:szCs w:val="16"/>
        </w:rPr>
      </w:pPr>
      <w:r>
        <w:rPr>
          <w:rFonts w:asciiTheme="majorHAnsi" w:eastAsiaTheme="majorHAnsi" w:hAnsiTheme="majorHAnsi" w:hint="eastAsia"/>
          <w:noProof/>
          <w:sz w:val="16"/>
          <w:szCs w:val="16"/>
        </w:rPr>
        <w:t>鎖骨下</w:t>
      </w:r>
      <w:r w:rsidRPr="004A1507">
        <w:rPr>
          <w:rFonts w:asciiTheme="majorHAnsi" w:eastAsiaTheme="majorHAnsi" w:hAnsiTheme="majorHAnsi" w:hint="eastAsia"/>
          <w:noProof/>
          <w:sz w:val="16"/>
          <w:szCs w:val="16"/>
        </w:rPr>
        <w:t>静脈からカテーテルを挿入して胸部にポートを埋め込む場合</w:t>
      </w:r>
      <w:r>
        <w:rPr>
          <w:rFonts w:asciiTheme="majorHAnsi" w:eastAsiaTheme="majorHAnsi" w:hAnsiTheme="majorHAnsi" w:hint="eastAsia"/>
          <w:noProof/>
          <w:sz w:val="16"/>
          <w:szCs w:val="16"/>
        </w:rPr>
        <w:t xml:space="preserve">　　</w:t>
      </w:r>
      <w:r w:rsidR="004A1507" w:rsidRPr="004A1507">
        <w:rPr>
          <w:rFonts w:asciiTheme="majorHAnsi" w:eastAsiaTheme="majorHAnsi" w:hAnsiTheme="majorHAnsi" w:hint="eastAsia"/>
          <w:noProof/>
          <w:sz w:val="16"/>
          <w:szCs w:val="16"/>
        </w:rPr>
        <w:t>首の静脈からカテーテルを挿入して胸部にポートを埋め込む場合</w:t>
      </w:r>
    </w:p>
    <w:p w14:paraId="5B60863B" w14:textId="235337BA" w:rsidR="002B54BE" w:rsidRPr="002B54BE" w:rsidRDefault="00403C8F" w:rsidP="002B54BE">
      <w:pPr>
        <w:widowControl w:val="0"/>
        <w:jc w:val="both"/>
        <w:rPr>
          <w:rFonts w:asciiTheme="majorHAnsi" w:eastAsiaTheme="majorHAnsi" w:hAnsiTheme="majorHAnsi"/>
          <w:sz w:val="22"/>
        </w:rPr>
      </w:pPr>
      <w:r>
        <w:rPr>
          <w:rFonts w:asciiTheme="majorHAnsi" w:eastAsiaTheme="majorHAnsi" w:hAnsiTheme="majorHAnsi" w:hint="eastAsia"/>
          <w:sz w:val="22"/>
        </w:rPr>
        <w:t>（</w:t>
      </w:r>
      <w:r w:rsidR="002B54BE">
        <w:rPr>
          <w:rFonts w:asciiTheme="majorHAnsi" w:eastAsiaTheme="majorHAnsi" w:hAnsiTheme="majorHAnsi" w:hint="eastAsia"/>
          <w:sz w:val="22"/>
        </w:rPr>
        <w:t>３</w:t>
      </w:r>
      <w:r>
        <w:rPr>
          <w:rFonts w:asciiTheme="majorHAnsi" w:eastAsiaTheme="majorHAnsi" w:hAnsiTheme="majorHAnsi" w:hint="eastAsia"/>
          <w:sz w:val="22"/>
        </w:rPr>
        <w:t>）</w:t>
      </w:r>
      <w:r w:rsidR="00463A50">
        <w:rPr>
          <w:rFonts w:asciiTheme="majorHAnsi" w:eastAsiaTheme="majorHAnsi" w:hAnsiTheme="majorHAnsi" w:hint="eastAsia"/>
          <w:sz w:val="22"/>
        </w:rPr>
        <w:t>中心静脈ポート造設</w:t>
      </w:r>
      <w:r w:rsidR="002B54BE">
        <w:rPr>
          <w:rFonts w:asciiTheme="majorHAnsi" w:eastAsiaTheme="majorHAnsi" w:hAnsiTheme="majorHAnsi" w:hint="eastAsia"/>
          <w:sz w:val="22"/>
        </w:rPr>
        <w:t>の前に</w:t>
      </w:r>
    </w:p>
    <w:p w14:paraId="27576232" w14:textId="11BBF32B" w:rsidR="002B54BE" w:rsidRPr="00463A50" w:rsidRDefault="00463A50" w:rsidP="00AB3496">
      <w:pPr>
        <w:widowControl w:val="0"/>
        <w:numPr>
          <w:ilvl w:val="1"/>
          <w:numId w:val="2"/>
        </w:numPr>
        <w:tabs>
          <w:tab w:val="clear" w:pos="1440"/>
        </w:tabs>
        <w:ind w:left="567" w:hanging="283"/>
        <w:jc w:val="both"/>
        <w:rPr>
          <w:rFonts w:asciiTheme="majorHAnsi" w:eastAsiaTheme="majorHAnsi" w:hAnsiTheme="majorHAnsi"/>
          <w:sz w:val="22"/>
        </w:rPr>
      </w:pPr>
      <w:r w:rsidRPr="00463A50">
        <w:rPr>
          <w:rFonts w:asciiTheme="majorHAnsi" w:eastAsiaTheme="majorHAnsi" w:hAnsiTheme="majorHAnsi" w:hint="eastAsia"/>
          <w:sz w:val="22"/>
        </w:rPr>
        <w:t>処置当日の朝は軽めの食事にしてください。</w:t>
      </w:r>
      <w:r w:rsidR="002B54BE" w:rsidRPr="00463A50">
        <w:rPr>
          <w:rFonts w:asciiTheme="majorHAnsi" w:eastAsiaTheme="majorHAnsi" w:hAnsiTheme="majorHAnsi" w:hint="eastAsia"/>
          <w:sz w:val="22"/>
        </w:rPr>
        <w:t>水などの水分摂取は構いません</w:t>
      </w:r>
      <w:r w:rsidRPr="00463A50">
        <w:rPr>
          <w:rFonts w:asciiTheme="majorHAnsi" w:eastAsiaTheme="majorHAnsi" w:hAnsiTheme="majorHAnsi" w:hint="eastAsia"/>
          <w:sz w:val="22"/>
        </w:rPr>
        <w:t>。</w:t>
      </w:r>
      <w:r w:rsidR="002B54BE" w:rsidRPr="00463A50">
        <w:rPr>
          <w:rFonts w:asciiTheme="majorHAnsi" w:eastAsiaTheme="majorHAnsi" w:hAnsiTheme="majorHAnsi" w:hint="eastAsia"/>
          <w:sz w:val="22"/>
        </w:rPr>
        <w:t>降圧剤などの内服薬については事前に主治医</w:t>
      </w:r>
      <w:r w:rsidR="007A3632">
        <w:rPr>
          <w:rFonts w:asciiTheme="majorHAnsi" w:eastAsiaTheme="majorHAnsi" w:hAnsiTheme="majorHAnsi" w:hint="eastAsia"/>
          <w:sz w:val="22"/>
        </w:rPr>
        <w:t>と</w:t>
      </w:r>
      <w:r w:rsidR="002B54BE" w:rsidRPr="00463A50">
        <w:rPr>
          <w:rFonts w:asciiTheme="majorHAnsi" w:eastAsiaTheme="majorHAnsi" w:hAnsiTheme="majorHAnsi" w:hint="eastAsia"/>
          <w:sz w:val="22"/>
        </w:rPr>
        <w:t>ご相談ください</w:t>
      </w:r>
      <w:r w:rsidR="007313CC">
        <w:rPr>
          <w:rFonts w:asciiTheme="majorHAnsi" w:eastAsiaTheme="majorHAnsi" w:hAnsiTheme="majorHAnsi" w:hint="eastAsia"/>
          <w:sz w:val="22"/>
        </w:rPr>
        <w:t>。</w:t>
      </w:r>
    </w:p>
    <w:p w14:paraId="73AAE873" w14:textId="4E2B528B" w:rsidR="00463A50" w:rsidRDefault="002B54BE" w:rsidP="00463A50">
      <w:pPr>
        <w:widowControl w:val="0"/>
        <w:numPr>
          <w:ilvl w:val="1"/>
          <w:numId w:val="2"/>
        </w:numPr>
        <w:tabs>
          <w:tab w:val="clear" w:pos="1440"/>
        </w:tabs>
        <w:ind w:left="567" w:hanging="283"/>
        <w:jc w:val="both"/>
        <w:rPr>
          <w:rFonts w:asciiTheme="majorHAnsi" w:eastAsiaTheme="majorHAnsi" w:hAnsiTheme="majorHAnsi"/>
          <w:sz w:val="22"/>
        </w:rPr>
      </w:pPr>
      <w:r w:rsidRPr="002B54BE">
        <w:rPr>
          <w:rFonts w:asciiTheme="majorHAnsi" w:eastAsiaTheme="majorHAnsi" w:hAnsiTheme="majorHAnsi" w:hint="eastAsia"/>
          <w:sz w:val="22"/>
        </w:rPr>
        <w:t>当日の服装は</w:t>
      </w:r>
      <w:r w:rsidR="007313CC">
        <w:rPr>
          <w:rFonts w:asciiTheme="majorHAnsi" w:eastAsiaTheme="majorHAnsi" w:hAnsiTheme="majorHAnsi" w:hint="eastAsia"/>
          <w:sz w:val="22"/>
        </w:rPr>
        <w:t>胸元が開けられるものが良いでしょう。</w:t>
      </w:r>
    </w:p>
    <w:p w14:paraId="09DC6AE5" w14:textId="66676E73" w:rsidR="00D1260F" w:rsidRPr="00463A50" w:rsidRDefault="00463A50" w:rsidP="00463A50">
      <w:pPr>
        <w:widowControl w:val="0"/>
        <w:numPr>
          <w:ilvl w:val="1"/>
          <w:numId w:val="2"/>
        </w:numPr>
        <w:tabs>
          <w:tab w:val="clear" w:pos="1440"/>
        </w:tabs>
        <w:ind w:left="567" w:hanging="283"/>
        <w:jc w:val="both"/>
        <w:rPr>
          <w:rFonts w:asciiTheme="majorHAnsi" w:eastAsiaTheme="majorHAnsi" w:hAnsiTheme="majorHAnsi"/>
          <w:sz w:val="22"/>
        </w:rPr>
      </w:pPr>
      <w:r w:rsidRPr="00463A50">
        <w:rPr>
          <w:rFonts w:asciiTheme="majorHAnsi" w:eastAsiaTheme="majorHAnsi" w:hAnsiTheme="majorHAnsi"/>
          <w:sz w:val="22"/>
        </w:rPr>
        <w:t xml:space="preserve"> </w:t>
      </w:r>
      <w:r w:rsidRPr="00463A50">
        <w:rPr>
          <w:rFonts w:asciiTheme="majorHAnsi" w:eastAsiaTheme="majorHAnsi" w:hAnsiTheme="majorHAnsi" w:hint="eastAsia"/>
          <w:sz w:val="22"/>
        </w:rPr>
        <w:t>お薬として脳梗塞</w:t>
      </w:r>
      <w:r w:rsidR="007313CC">
        <w:rPr>
          <w:rFonts w:asciiTheme="majorHAnsi" w:eastAsiaTheme="majorHAnsi" w:hAnsiTheme="majorHAnsi" w:hint="eastAsia"/>
          <w:sz w:val="22"/>
        </w:rPr>
        <w:t>、</w:t>
      </w:r>
      <w:r w:rsidRPr="00463A50">
        <w:rPr>
          <w:rFonts w:asciiTheme="majorHAnsi" w:eastAsiaTheme="majorHAnsi" w:hAnsiTheme="majorHAnsi" w:hint="eastAsia"/>
          <w:sz w:val="22"/>
        </w:rPr>
        <w:t>心疾患予防のための血液をサラサラにする薬（抗血栓薬など）を内服している方でも</w:t>
      </w:r>
      <w:r w:rsidR="007313CC">
        <w:rPr>
          <w:rFonts w:asciiTheme="majorHAnsi" w:eastAsiaTheme="majorHAnsi" w:hAnsiTheme="majorHAnsi" w:hint="eastAsia"/>
          <w:sz w:val="22"/>
        </w:rPr>
        <w:t>、</w:t>
      </w:r>
      <w:r w:rsidRPr="00463A50">
        <w:rPr>
          <w:rFonts w:asciiTheme="majorHAnsi" w:eastAsiaTheme="majorHAnsi" w:hAnsiTheme="majorHAnsi" w:hint="eastAsia"/>
          <w:sz w:val="22"/>
        </w:rPr>
        <w:t>造設することは可能です</w:t>
      </w:r>
      <w:r w:rsidR="007313CC">
        <w:rPr>
          <w:rFonts w:asciiTheme="majorHAnsi" w:eastAsiaTheme="majorHAnsi" w:hAnsiTheme="majorHAnsi" w:hint="eastAsia"/>
          <w:sz w:val="22"/>
        </w:rPr>
        <w:t>。</w:t>
      </w:r>
      <w:r w:rsidRPr="00463A50">
        <w:rPr>
          <w:rFonts w:asciiTheme="majorHAnsi" w:eastAsiaTheme="majorHAnsi" w:hAnsiTheme="majorHAnsi" w:hint="eastAsia"/>
          <w:sz w:val="22"/>
        </w:rPr>
        <w:t>休薬の可否については主治医とご相談ください</w:t>
      </w:r>
      <w:r w:rsidR="007313CC">
        <w:rPr>
          <w:rFonts w:asciiTheme="majorHAnsi" w:eastAsiaTheme="majorHAnsi" w:hAnsiTheme="majorHAnsi" w:hint="eastAsia"/>
          <w:sz w:val="22"/>
        </w:rPr>
        <w:t>。</w:t>
      </w:r>
      <w:r w:rsidRPr="00463A50">
        <w:rPr>
          <w:rFonts w:asciiTheme="majorHAnsi" w:eastAsiaTheme="majorHAnsi" w:hAnsiTheme="majorHAnsi" w:hint="eastAsia"/>
          <w:sz w:val="22"/>
        </w:rPr>
        <w:t>安全性を高めるため</w:t>
      </w:r>
      <w:r w:rsidR="00514332">
        <w:rPr>
          <w:rFonts w:asciiTheme="majorHAnsi" w:eastAsiaTheme="majorHAnsi" w:hAnsiTheme="majorHAnsi" w:hint="eastAsia"/>
          <w:sz w:val="22"/>
        </w:rPr>
        <w:t>、</w:t>
      </w:r>
      <w:r w:rsidRPr="00463A50">
        <w:rPr>
          <w:rFonts w:asciiTheme="majorHAnsi" w:eastAsiaTheme="majorHAnsi" w:hAnsiTheme="majorHAnsi" w:hint="eastAsia"/>
          <w:sz w:val="22"/>
        </w:rPr>
        <w:t>まず内服薬やアレルギー（とくに局所麻酔アレルギー）</w:t>
      </w:r>
      <w:r w:rsidR="00514332">
        <w:rPr>
          <w:rFonts w:asciiTheme="majorHAnsi" w:eastAsiaTheme="majorHAnsi" w:hAnsiTheme="majorHAnsi" w:hint="eastAsia"/>
          <w:sz w:val="22"/>
        </w:rPr>
        <w:t>、</w:t>
      </w:r>
      <w:r w:rsidRPr="00463A50">
        <w:rPr>
          <w:rFonts w:asciiTheme="majorHAnsi" w:eastAsiaTheme="majorHAnsi" w:hAnsiTheme="majorHAnsi" w:hint="eastAsia"/>
          <w:sz w:val="22"/>
        </w:rPr>
        <w:t>既往症（感染症の有無も含める）について確認をします</w:t>
      </w:r>
      <w:r w:rsidR="007313CC">
        <w:rPr>
          <w:rFonts w:asciiTheme="majorHAnsi" w:eastAsiaTheme="majorHAnsi" w:hAnsiTheme="majorHAnsi" w:hint="eastAsia"/>
          <w:sz w:val="22"/>
        </w:rPr>
        <w:t>。</w:t>
      </w:r>
      <w:r w:rsidRPr="00463A50">
        <w:rPr>
          <w:rFonts w:asciiTheme="majorHAnsi" w:eastAsiaTheme="majorHAnsi" w:hAnsiTheme="majorHAnsi" w:hint="eastAsia"/>
          <w:sz w:val="22"/>
        </w:rPr>
        <w:t>当てはまる場合は必ずお申し出ください</w:t>
      </w:r>
      <w:r w:rsidR="007313CC">
        <w:rPr>
          <w:rFonts w:asciiTheme="majorHAnsi" w:eastAsiaTheme="majorHAnsi" w:hAnsiTheme="majorHAnsi" w:hint="eastAsia"/>
          <w:sz w:val="22"/>
        </w:rPr>
        <w:t>。</w:t>
      </w:r>
    </w:p>
    <w:p w14:paraId="64AA0FAE" w14:textId="2D483AF8" w:rsidR="00FC1769" w:rsidRPr="00FC1769" w:rsidRDefault="00463A50" w:rsidP="00463A50">
      <w:pPr>
        <w:rPr>
          <w:rFonts w:asciiTheme="majorHAnsi" w:eastAsiaTheme="majorHAnsi" w:hAnsiTheme="majorHAnsi"/>
          <w:sz w:val="22"/>
        </w:rPr>
      </w:pPr>
      <w:r>
        <w:rPr>
          <w:rFonts w:asciiTheme="majorHAnsi" w:eastAsiaTheme="majorHAnsi" w:hAnsiTheme="majorHAnsi" w:hint="eastAsia"/>
          <w:sz w:val="22"/>
        </w:rPr>
        <w:t>（４）</w:t>
      </w:r>
      <w:r w:rsidR="000C52E2">
        <w:rPr>
          <w:rFonts w:asciiTheme="majorHAnsi" w:eastAsiaTheme="majorHAnsi" w:hAnsiTheme="majorHAnsi" w:hint="eastAsia"/>
          <w:sz w:val="22"/>
        </w:rPr>
        <w:t>造設手術</w:t>
      </w:r>
      <w:r w:rsidR="00FC1769">
        <w:rPr>
          <w:rFonts w:asciiTheme="majorHAnsi" w:eastAsiaTheme="majorHAnsi" w:hAnsiTheme="majorHAnsi" w:hint="eastAsia"/>
          <w:sz w:val="22"/>
        </w:rPr>
        <w:t>のあと</w:t>
      </w:r>
    </w:p>
    <w:p w14:paraId="6B287268" w14:textId="340085BA" w:rsidR="00FC1769" w:rsidRPr="00FC1769" w:rsidRDefault="00FC1769" w:rsidP="00FC1769">
      <w:pPr>
        <w:widowControl w:val="0"/>
        <w:numPr>
          <w:ilvl w:val="0"/>
          <w:numId w:val="4"/>
        </w:numPr>
        <w:jc w:val="both"/>
        <w:rPr>
          <w:rFonts w:asciiTheme="majorHAnsi" w:eastAsiaTheme="majorHAnsi" w:hAnsiTheme="majorHAnsi"/>
          <w:sz w:val="22"/>
        </w:rPr>
      </w:pPr>
      <w:r w:rsidRPr="00FC1769">
        <w:rPr>
          <w:rFonts w:asciiTheme="majorHAnsi" w:eastAsiaTheme="majorHAnsi" w:hAnsiTheme="majorHAnsi" w:hint="eastAsia"/>
          <w:sz w:val="22"/>
        </w:rPr>
        <w:t>飲水、食事は通常検査後</w:t>
      </w:r>
      <w:r>
        <w:rPr>
          <w:rFonts w:asciiTheme="majorHAnsi" w:eastAsiaTheme="majorHAnsi" w:hAnsiTheme="majorHAnsi" w:hint="eastAsia"/>
          <w:sz w:val="22"/>
        </w:rPr>
        <w:t>30分</w:t>
      </w:r>
      <w:r w:rsidR="00463A50">
        <w:rPr>
          <w:rFonts w:asciiTheme="majorHAnsi" w:eastAsiaTheme="majorHAnsi" w:hAnsiTheme="majorHAnsi" w:hint="eastAsia"/>
          <w:sz w:val="22"/>
        </w:rPr>
        <w:t>ほど</w:t>
      </w:r>
      <w:r>
        <w:rPr>
          <w:rFonts w:asciiTheme="majorHAnsi" w:eastAsiaTheme="majorHAnsi" w:hAnsiTheme="majorHAnsi" w:hint="eastAsia"/>
          <w:sz w:val="22"/>
        </w:rPr>
        <w:t>経って</w:t>
      </w:r>
      <w:r w:rsidRPr="00FC1769">
        <w:rPr>
          <w:rFonts w:asciiTheme="majorHAnsi" w:eastAsiaTheme="majorHAnsi" w:hAnsiTheme="majorHAnsi" w:hint="eastAsia"/>
          <w:sz w:val="22"/>
        </w:rPr>
        <w:t>摂取してください</w:t>
      </w:r>
      <w:r w:rsidR="007313CC">
        <w:rPr>
          <w:rFonts w:asciiTheme="majorHAnsi" w:eastAsiaTheme="majorHAnsi" w:hAnsiTheme="majorHAnsi" w:hint="eastAsia"/>
          <w:sz w:val="22"/>
        </w:rPr>
        <w:t>。</w:t>
      </w:r>
    </w:p>
    <w:p w14:paraId="09B9E4B7" w14:textId="4696825D" w:rsidR="00FC1769" w:rsidRPr="00FC1769" w:rsidRDefault="00FC1769" w:rsidP="00FC1769">
      <w:pPr>
        <w:widowControl w:val="0"/>
        <w:numPr>
          <w:ilvl w:val="0"/>
          <w:numId w:val="4"/>
        </w:numPr>
        <w:jc w:val="both"/>
        <w:rPr>
          <w:rFonts w:asciiTheme="majorHAnsi" w:eastAsiaTheme="majorHAnsi" w:hAnsiTheme="majorHAnsi"/>
          <w:sz w:val="22"/>
        </w:rPr>
      </w:pPr>
      <w:r w:rsidRPr="00FC1769">
        <w:rPr>
          <w:rFonts w:asciiTheme="majorHAnsi" w:eastAsiaTheme="majorHAnsi" w:hAnsiTheme="majorHAnsi" w:hint="eastAsia"/>
          <w:sz w:val="22"/>
        </w:rPr>
        <w:t>当日の激しい運動はおやめください</w:t>
      </w:r>
      <w:r w:rsidR="007313CC">
        <w:rPr>
          <w:rFonts w:asciiTheme="majorHAnsi" w:eastAsiaTheme="majorHAnsi" w:hAnsiTheme="majorHAnsi" w:hint="eastAsia"/>
          <w:sz w:val="22"/>
        </w:rPr>
        <w:t>。</w:t>
      </w:r>
      <w:r w:rsidRPr="00FC1769">
        <w:rPr>
          <w:rFonts w:asciiTheme="majorHAnsi" w:eastAsiaTheme="majorHAnsi" w:hAnsiTheme="majorHAnsi" w:hint="eastAsia"/>
          <w:sz w:val="22"/>
        </w:rPr>
        <w:t>お風呂も長風呂を避け</w:t>
      </w:r>
      <w:r w:rsidR="007313CC">
        <w:rPr>
          <w:rFonts w:asciiTheme="majorHAnsi" w:eastAsiaTheme="majorHAnsi" w:hAnsiTheme="majorHAnsi" w:hint="eastAsia"/>
          <w:sz w:val="22"/>
        </w:rPr>
        <w:t>、</w:t>
      </w:r>
      <w:r w:rsidRPr="00FC1769">
        <w:rPr>
          <w:rFonts w:asciiTheme="majorHAnsi" w:eastAsiaTheme="majorHAnsi" w:hAnsiTheme="majorHAnsi" w:hint="eastAsia"/>
          <w:sz w:val="22"/>
        </w:rPr>
        <w:t>シャワー程度が</w:t>
      </w:r>
      <w:r w:rsidR="00463A50">
        <w:rPr>
          <w:rFonts w:asciiTheme="majorHAnsi" w:eastAsiaTheme="majorHAnsi" w:hAnsiTheme="majorHAnsi" w:hint="eastAsia"/>
          <w:sz w:val="22"/>
        </w:rPr>
        <w:t>良いでしょう</w:t>
      </w:r>
      <w:r w:rsidR="00670627">
        <w:rPr>
          <w:rFonts w:asciiTheme="majorHAnsi" w:eastAsiaTheme="majorHAnsi" w:hAnsiTheme="majorHAnsi" w:hint="eastAsia"/>
          <w:sz w:val="22"/>
        </w:rPr>
        <w:t>。</w:t>
      </w:r>
    </w:p>
    <w:p w14:paraId="61447B9B" w14:textId="27053601" w:rsidR="00FC1769" w:rsidRPr="00FC1769" w:rsidRDefault="00463A50" w:rsidP="00FC1769">
      <w:pPr>
        <w:widowControl w:val="0"/>
        <w:numPr>
          <w:ilvl w:val="0"/>
          <w:numId w:val="4"/>
        </w:numPr>
        <w:jc w:val="both"/>
        <w:rPr>
          <w:rFonts w:asciiTheme="majorHAnsi" w:eastAsiaTheme="majorHAnsi" w:hAnsiTheme="majorHAnsi"/>
          <w:sz w:val="22"/>
        </w:rPr>
      </w:pPr>
      <w:r>
        <w:rPr>
          <w:rFonts w:asciiTheme="majorHAnsi" w:eastAsiaTheme="majorHAnsi" w:hAnsiTheme="majorHAnsi" w:hint="eastAsia"/>
          <w:sz w:val="22"/>
        </w:rPr>
        <w:t>処置</w:t>
      </w:r>
      <w:r w:rsidR="00FC1769" w:rsidRPr="00FC1769">
        <w:rPr>
          <w:rFonts w:asciiTheme="majorHAnsi" w:eastAsiaTheme="majorHAnsi" w:hAnsiTheme="majorHAnsi" w:hint="eastAsia"/>
          <w:sz w:val="22"/>
        </w:rPr>
        <w:t>終了後</w:t>
      </w:r>
      <w:r w:rsidR="00670627">
        <w:rPr>
          <w:rFonts w:asciiTheme="majorHAnsi" w:eastAsiaTheme="majorHAnsi" w:hAnsiTheme="majorHAnsi" w:hint="eastAsia"/>
          <w:sz w:val="22"/>
        </w:rPr>
        <w:t>、</w:t>
      </w:r>
      <w:r>
        <w:rPr>
          <w:rFonts w:asciiTheme="majorHAnsi" w:eastAsiaTheme="majorHAnsi" w:hAnsiTheme="majorHAnsi" w:hint="eastAsia"/>
          <w:sz w:val="22"/>
        </w:rPr>
        <w:t>痛みや息苦しさ、出血</w:t>
      </w:r>
      <w:r w:rsidR="00FC1769">
        <w:rPr>
          <w:rFonts w:asciiTheme="majorHAnsi" w:eastAsiaTheme="majorHAnsi" w:hAnsiTheme="majorHAnsi" w:hint="eastAsia"/>
          <w:sz w:val="22"/>
        </w:rPr>
        <w:t>など</w:t>
      </w:r>
      <w:r w:rsidR="00FC1769" w:rsidRPr="00FC1769">
        <w:rPr>
          <w:rFonts w:asciiTheme="majorHAnsi" w:eastAsiaTheme="majorHAnsi" w:hAnsiTheme="majorHAnsi" w:hint="eastAsia"/>
          <w:sz w:val="22"/>
        </w:rPr>
        <w:t>が生じた場合</w:t>
      </w:r>
      <w:r w:rsidR="00670627">
        <w:rPr>
          <w:rFonts w:asciiTheme="majorHAnsi" w:eastAsiaTheme="majorHAnsi" w:hAnsiTheme="majorHAnsi" w:hint="eastAsia"/>
          <w:sz w:val="22"/>
        </w:rPr>
        <w:t>、</w:t>
      </w:r>
      <w:r w:rsidR="00FC1769">
        <w:rPr>
          <w:rFonts w:asciiTheme="majorHAnsi" w:eastAsiaTheme="majorHAnsi" w:hAnsiTheme="majorHAnsi" w:hint="eastAsia"/>
          <w:sz w:val="22"/>
        </w:rPr>
        <w:t>当</w:t>
      </w:r>
      <w:r w:rsidR="00FC1769" w:rsidRPr="00FC1769">
        <w:rPr>
          <w:rFonts w:asciiTheme="majorHAnsi" w:eastAsiaTheme="majorHAnsi" w:hAnsiTheme="majorHAnsi" w:hint="eastAsia"/>
          <w:sz w:val="22"/>
        </w:rPr>
        <w:t>クリニック</w:t>
      </w:r>
      <w:r w:rsidR="00FC1769">
        <w:rPr>
          <w:rFonts w:asciiTheme="majorHAnsi" w:eastAsiaTheme="majorHAnsi" w:hAnsiTheme="majorHAnsi" w:hint="eastAsia"/>
          <w:sz w:val="22"/>
        </w:rPr>
        <w:t>また</w:t>
      </w:r>
      <w:r w:rsidR="00D1260F">
        <w:rPr>
          <w:rFonts w:asciiTheme="majorHAnsi" w:eastAsiaTheme="majorHAnsi" w:hAnsiTheme="majorHAnsi" w:hint="eastAsia"/>
          <w:sz w:val="22"/>
        </w:rPr>
        <w:t>は連携機関</w:t>
      </w:r>
      <w:r w:rsidR="00FC1769" w:rsidRPr="00FC1769">
        <w:rPr>
          <w:rFonts w:asciiTheme="majorHAnsi" w:eastAsiaTheme="majorHAnsi" w:hAnsiTheme="majorHAnsi" w:hint="eastAsia"/>
          <w:sz w:val="22"/>
        </w:rPr>
        <w:t>に至急連絡してください</w:t>
      </w:r>
      <w:r w:rsidR="00670627">
        <w:rPr>
          <w:rFonts w:asciiTheme="majorHAnsi" w:eastAsiaTheme="majorHAnsi" w:hAnsiTheme="majorHAnsi" w:hint="eastAsia"/>
          <w:sz w:val="22"/>
        </w:rPr>
        <w:t>。</w:t>
      </w:r>
    </w:p>
    <w:p w14:paraId="376BC4B5" w14:textId="50BD54D5" w:rsidR="00185CE0" w:rsidRDefault="00463A50" w:rsidP="00C26293">
      <w:pPr>
        <w:rPr>
          <w:rFonts w:asciiTheme="majorHAnsi" w:eastAsiaTheme="majorHAnsi" w:hAnsiTheme="majorHAnsi"/>
          <w:sz w:val="22"/>
        </w:rPr>
      </w:pPr>
      <w:r>
        <w:rPr>
          <w:rFonts w:asciiTheme="majorHAnsi" w:eastAsiaTheme="majorHAnsi" w:hAnsiTheme="majorHAnsi" w:hint="eastAsia"/>
          <w:sz w:val="22"/>
        </w:rPr>
        <w:t>（５）中心静脈ポート造設</w:t>
      </w:r>
      <w:r w:rsidR="00D1260F">
        <w:rPr>
          <w:rFonts w:asciiTheme="majorHAnsi" w:eastAsiaTheme="majorHAnsi" w:hAnsiTheme="majorHAnsi" w:hint="eastAsia"/>
          <w:sz w:val="22"/>
        </w:rPr>
        <w:t>の</w:t>
      </w:r>
      <w:r w:rsidR="00502D8D">
        <w:rPr>
          <w:rFonts w:asciiTheme="majorHAnsi" w:eastAsiaTheme="majorHAnsi" w:hAnsiTheme="majorHAnsi" w:hint="eastAsia"/>
          <w:sz w:val="22"/>
        </w:rPr>
        <w:t>偶発症</w:t>
      </w:r>
    </w:p>
    <w:p w14:paraId="0D0A4FED" w14:textId="3A97B315" w:rsidR="00D1260F" w:rsidRDefault="00185CE0" w:rsidP="00185CE0">
      <w:pPr>
        <w:rPr>
          <w:rFonts w:asciiTheme="majorHAnsi" w:eastAsiaTheme="majorHAnsi" w:hAnsiTheme="majorHAnsi"/>
          <w:sz w:val="22"/>
        </w:rPr>
      </w:pPr>
      <w:r>
        <w:rPr>
          <w:rFonts w:asciiTheme="majorHAnsi" w:eastAsiaTheme="majorHAnsi" w:hAnsiTheme="majorHAnsi" w:hint="eastAsia"/>
          <w:sz w:val="22"/>
        </w:rPr>
        <w:t xml:space="preserve">　</w:t>
      </w:r>
      <w:r w:rsidR="000C52E2">
        <w:rPr>
          <w:rFonts w:asciiTheme="majorHAnsi" w:eastAsiaTheme="majorHAnsi" w:hAnsiTheme="majorHAnsi" w:hint="eastAsia"/>
          <w:sz w:val="22"/>
        </w:rPr>
        <w:t>造設手術</w:t>
      </w:r>
      <w:r>
        <w:rPr>
          <w:rFonts w:asciiTheme="majorHAnsi" w:eastAsiaTheme="majorHAnsi" w:hAnsiTheme="majorHAnsi" w:hint="eastAsia"/>
          <w:sz w:val="22"/>
        </w:rPr>
        <w:t>の偶発症としてまれに</w:t>
      </w:r>
      <w:r w:rsidR="00670627">
        <w:rPr>
          <w:rFonts w:asciiTheme="majorHAnsi" w:eastAsiaTheme="majorHAnsi" w:hAnsiTheme="majorHAnsi" w:hint="eastAsia"/>
          <w:sz w:val="22"/>
        </w:rPr>
        <w:t>、穿刺操作</w:t>
      </w:r>
      <w:r w:rsidR="00670627" w:rsidRPr="00670627">
        <w:rPr>
          <w:rFonts w:asciiTheme="majorHAnsi" w:eastAsiaTheme="majorHAnsi" w:hAnsiTheme="majorHAnsi"/>
          <w:sz w:val="22"/>
        </w:rPr>
        <w:t>時に血腫や</w:t>
      </w:r>
      <w:r w:rsidR="00670627">
        <w:rPr>
          <w:rFonts w:asciiTheme="majorHAnsi" w:eastAsiaTheme="majorHAnsi" w:hAnsiTheme="majorHAnsi" w:hint="eastAsia"/>
          <w:sz w:val="22"/>
        </w:rPr>
        <w:t>動脈穿刺</w:t>
      </w:r>
      <w:r w:rsidR="000C52E2">
        <w:rPr>
          <w:rFonts w:asciiTheme="majorHAnsi" w:eastAsiaTheme="majorHAnsi" w:hAnsiTheme="majorHAnsi" w:hint="eastAsia"/>
          <w:sz w:val="22"/>
        </w:rPr>
        <w:t>(5%以下)</w:t>
      </w:r>
      <w:r w:rsidR="00670627">
        <w:rPr>
          <w:rFonts w:asciiTheme="majorHAnsi" w:eastAsiaTheme="majorHAnsi" w:hAnsiTheme="majorHAnsi" w:hint="eastAsia"/>
          <w:sz w:val="22"/>
        </w:rPr>
        <w:t>、</w:t>
      </w:r>
      <w:r w:rsidR="00670627" w:rsidRPr="00670627">
        <w:rPr>
          <w:rFonts w:asciiTheme="majorHAnsi" w:eastAsiaTheme="majorHAnsi" w:hAnsiTheme="majorHAnsi"/>
          <w:sz w:val="22"/>
        </w:rPr>
        <w:t>肺を傷つける気胸</w:t>
      </w:r>
      <w:r w:rsidR="000C52E2">
        <w:rPr>
          <w:rFonts w:asciiTheme="majorHAnsi" w:eastAsiaTheme="majorHAnsi" w:hAnsiTheme="majorHAnsi" w:hint="eastAsia"/>
          <w:sz w:val="22"/>
        </w:rPr>
        <w:t>(0.2-2%)</w:t>
      </w:r>
      <w:r w:rsidR="00670627" w:rsidRPr="00670627">
        <w:rPr>
          <w:rFonts w:asciiTheme="majorHAnsi" w:eastAsiaTheme="majorHAnsi" w:hAnsiTheme="majorHAnsi"/>
          <w:sz w:val="22"/>
        </w:rPr>
        <w:t>など</w:t>
      </w:r>
      <w:r w:rsidR="000C52E2">
        <w:rPr>
          <w:rFonts w:asciiTheme="majorHAnsi" w:eastAsiaTheme="majorHAnsi" w:hAnsiTheme="majorHAnsi" w:hint="eastAsia"/>
          <w:sz w:val="22"/>
        </w:rPr>
        <w:t>が</w:t>
      </w:r>
      <w:r w:rsidR="00670627" w:rsidRPr="00670627">
        <w:rPr>
          <w:rFonts w:asciiTheme="majorHAnsi" w:eastAsiaTheme="majorHAnsi" w:hAnsiTheme="majorHAnsi"/>
          <w:sz w:val="22"/>
        </w:rPr>
        <w:t>起こ</w:t>
      </w:r>
      <w:r w:rsidR="000C52E2">
        <w:rPr>
          <w:rFonts w:asciiTheme="majorHAnsi" w:eastAsiaTheme="majorHAnsi" w:hAnsiTheme="majorHAnsi" w:hint="eastAsia"/>
          <w:sz w:val="22"/>
        </w:rPr>
        <w:t>る</w:t>
      </w:r>
      <w:r w:rsidR="00670627" w:rsidRPr="00670627">
        <w:rPr>
          <w:rFonts w:asciiTheme="majorHAnsi" w:eastAsiaTheme="majorHAnsi" w:hAnsiTheme="majorHAnsi"/>
          <w:sz w:val="22"/>
        </w:rPr>
        <w:t>こと</w:t>
      </w:r>
      <w:r w:rsidR="00670627">
        <w:rPr>
          <w:rFonts w:asciiTheme="majorHAnsi" w:eastAsiaTheme="majorHAnsi" w:hAnsiTheme="majorHAnsi" w:hint="eastAsia"/>
          <w:sz w:val="22"/>
        </w:rPr>
        <w:t>が</w:t>
      </w:r>
      <w:r>
        <w:rPr>
          <w:rFonts w:asciiTheme="majorHAnsi" w:eastAsiaTheme="majorHAnsi" w:hAnsiTheme="majorHAnsi" w:hint="eastAsia"/>
          <w:sz w:val="22"/>
        </w:rPr>
        <w:t>あります</w:t>
      </w:r>
      <w:r w:rsidR="00670627">
        <w:rPr>
          <w:rFonts w:asciiTheme="majorHAnsi" w:eastAsiaTheme="majorHAnsi" w:hAnsiTheme="majorHAnsi" w:hint="eastAsia"/>
          <w:sz w:val="22"/>
        </w:rPr>
        <w:t>。</w:t>
      </w:r>
      <w:r w:rsidR="000C52E2">
        <w:rPr>
          <w:rFonts w:asciiTheme="majorHAnsi" w:eastAsiaTheme="majorHAnsi" w:hAnsiTheme="majorHAnsi" w:hint="eastAsia"/>
          <w:sz w:val="22"/>
        </w:rPr>
        <w:t>程度により</w:t>
      </w:r>
      <w:r>
        <w:rPr>
          <w:rFonts w:asciiTheme="majorHAnsi" w:eastAsiaTheme="majorHAnsi" w:hAnsiTheme="majorHAnsi" w:hint="eastAsia"/>
          <w:sz w:val="22"/>
        </w:rPr>
        <w:t>緊急処置</w:t>
      </w:r>
      <w:r w:rsidR="005E7234">
        <w:rPr>
          <w:rFonts w:asciiTheme="majorHAnsi" w:eastAsiaTheme="majorHAnsi" w:hAnsiTheme="majorHAnsi" w:hint="eastAsia"/>
          <w:sz w:val="22"/>
        </w:rPr>
        <w:t>や入院</w:t>
      </w:r>
      <w:r>
        <w:rPr>
          <w:rFonts w:asciiTheme="majorHAnsi" w:eastAsiaTheme="majorHAnsi" w:hAnsiTheme="majorHAnsi" w:hint="eastAsia"/>
          <w:sz w:val="22"/>
        </w:rPr>
        <w:t>が必要となることがあります</w:t>
      </w:r>
      <w:r w:rsidR="005E7234">
        <w:rPr>
          <w:rFonts w:asciiTheme="majorHAnsi" w:eastAsiaTheme="majorHAnsi" w:hAnsiTheme="majorHAnsi" w:hint="eastAsia"/>
          <w:sz w:val="22"/>
        </w:rPr>
        <w:t>。</w:t>
      </w:r>
      <w:r w:rsidR="0075790D">
        <w:rPr>
          <w:rFonts w:asciiTheme="majorHAnsi" w:eastAsiaTheme="majorHAnsi" w:hAnsiTheme="majorHAnsi" w:hint="eastAsia"/>
          <w:sz w:val="22"/>
        </w:rPr>
        <w:t>造設後の合併症としては、ポート感染やカテーテル閉塞、カテーテル周囲の血栓形成などがあり、ポートを抜去または入れ替える必要があります。</w:t>
      </w:r>
    </w:p>
    <w:p w14:paraId="6C43F4E5" w14:textId="06502BA4" w:rsidR="00D1260F" w:rsidRPr="0074148C" w:rsidRDefault="00D1260F" w:rsidP="00D1260F">
      <w:pPr>
        <w:ind w:firstLineChars="100" w:firstLine="210"/>
        <w:rPr>
          <w:rFonts w:asciiTheme="majorHAnsi" w:eastAsiaTheme="majorHAnsi" w:hAnsiTheme="majorHAnsi"/>
          <w:szCs w:val="21"/>
        </w:rPr>
      </w:pPr>
      <w:r w:rsidRPr="0074148C">
        <w:rPr>
          <w:rFonts w:asciiTheme="majorHAnsi" w:eastAsiaTheme="majorHAnsi" w:hAnsiTheme="majorHAnsi" w:hint="eastAsia"/>
          <w:szCs w:val="21"/>
        </w:rPr>
        <w:t>以上を理解され</w:t>
      </w:r>
      <w:r w:rsidR="0074148C" w:rsidRPr="0074148C">
        <w:rPr>
          <w:rFonts w:asciiTheme="majorHAnsi" w:eastAsiaTheme="majorHAnsi" w:hAnsiTheme="majorHAnsi" w:hint="eastAsia"/>
          <w:szCs w:val="21"/>
        </w:rPr>
        <w:t>造設</w:t>
      </w:r>
      <w:r w:rsidR="00F41824" w:rsidRPr="0074148C">
        <w:rPr>
          <w:rFonts w:asciiTheme="majorHAnsi" w:eastAsiaTheme="majorHAnsi" w:hAnsiTheme="majorHAnsi" w:hint="eastAsia"/>
          <w:szCs w:val="21"/>
        </w:rPr>
        <w:t>手術</w:t>
      </w:r>
      <w:r w:rsidRPr="0074148C">
        <w:rPr>
          <w:rFonts w:asciiTheme="majorHAnsi" w:eastAsiaTheme="majorHAnsi" w:hAnsiTheme="majorHAnsi" w:hint="eastAsia"/>
          <w:szCs w:val="21"/>
        </w:rPr>
        <w:t>を受けられる方は</w:t>
      </w:r>
      <w:r w:rsidR="00514332" w:rsidRPr="0074148C">
        <w:rPr>
          <w:rFonts w:asciiTheme="majorHAnsi" w:eastAsiaTheme="majorHAnsi" w:hAnsiTheme="majorHAnsi" w:hint="eastAsia"/>
          <w:szCs w:val="21"/>
        </w:rPr>
        <w:t>、</w:t>
      </w:r>
      <w:r w:rsidRPr="0074148C">
        <w:rPr>
          <w:rFonts w:asciiTheme="majorHAnsi" w:eastAsiaTheme="majorHAnsi" w:hAnsiTheme="majorHAnsi" w:hint="eastAsia"/>
          <w:szCs w:val="21"/>
        </w:rPr>
        <w:t>同意書にご署名下さい</w:t>
      </w:r>
      <w:r w:rsidR="000C52E2" w:rsidRPr="0074148C">
        <w:rPr>
          <w:rFonts w:asciiTheme="majorHAnsi" w:eastAsiaTheme="majorHAnsi" w:hAnsiTheme="majorHAnsi" w:hint="eastAsia"/>
          <w:szCs w:val="21"/>
        </w:rPr>
        <w:t>。</w:t>
      </w:r>
      <w:r w:rsidRPr="0074148C">
        <w:rPr>
          <w:rFonts w:asciiTheme="majorHAnsi" w:eastAsiaTheme="majorHAnsi" w:hAnsiTheme="majorHAnsi" w:hint="eastAsia"/>
          <w:szCs w:val="21"/>
        </w:rPr>
        <w:t>また同意書を提出された後でも</w:t>
      </w:r>
      <w:r w:rsidR="000C52E2" w:rsidRPr="0074148C">
        <w:rPr>
          <w:rFonts w:asciiTheme="majorHAnsi" w:eastAsiaTheme="majorHAnsi" w:hAnsiTheme="majorHAnsi" w:hint="eastAsia"/>
          <w:szCs w:val="21"/>
        </w:rPr>
        <w:t>造設手術</w:t>
      </w:r>
      <w:r w:rsidRPr="0074148C">
        <w:rPr>
          <w:rFonts w:asciiTheme="majorHAnsi" w:eastAsiaTheme="majorHAnsi" w:hAnsiTheme="majorHAnsi" w:hint="eastAsia"/>
          <w:szCs w:val="21"/>
        </w:rPr>
        <w:t>を中止することができますので</w:t>
      </w:r>
      <w:r w:rsidR="000C52E2" w:rsidRPr="0074148C">
        <w:rPr>
          <w:rFonts w:asciiTheme="majorHAnsi" w:eastAsiaTheme="majorHAnsi" w:hAnsiTheme="majorHAnsi" w:hint="eastAsia"/>
          <w:szCs w:val="21"/>
        </w:rPr>
        <w:t>、</w:t>
      </w:r>
      <w:r w:rsidRPr="0074148C">
        <w:rPr>
          <w:rFonts w:asciiTheme="majorHAnsi" w:eastAsiaTheme="majorHAnsi" w:hAnsiTheme="majorHAnsi" w:hint="eastAsia"/>
          <w:szCs w:val="21"/>
        </w:rPr>
        <w:t>いつでもお申し出下さい</w:t>
      </w:r>
      <w:r w:rsidR="000C52E2" w:rsidRPr="0074148C">
        <w:rPr>
          <w:rFonts w:asciiTheme="majorHAnsi" w:eastAsiaTheme="majorHAnsi" w:hAnsiTheme="majorHAnsi" w:hint="eastAsia"/>
          <w:szCs w:val="21"/>
        </w:rPr>
        <w:t>。</w:t>
      </w:r>
    </w:p>
    <w:p w14:paraId="1011948F" w14:textId="5D4BB14C" w:rsidR="00D1260F" w:rsidRPr="000C52E2" w:rsidRDefault="005E7234" w:rsidP="00D3048E">
      <w:pPr>
        <w:ind w:firstLineChars="100" w:firstLine="286"/>
        <w:jc w:val="center"/>
        <w:rPr>
          <w:rFonts w:asciiTheme="majorHAnsi" w:eastAsiaTheme="majorHAnsi" w:hAnsiTheme="majorHAnsi"/>
          <w:b/>
          <w:bCs/>
          <w:sz w:val="28"/>
          <w:szCs w:val="28"/>
        </w:rPr>
      </w:pPr>
      <w:r w:rsidRPr="000C52E2">
        <w:rPr>
          <w:rFonts w:asciiTheme="majorHAnsi" w:eastAsiaTheme="majorHAnsi" w:hAnsiTheme="majorHAnsi" w:hint="eastAsia"/>
          <w:b/>
          <w:bCs/>
          <w:sz w:val="28"/>
          <w:szCs w:val="28"/>
        </w:rPr>
        <w:lastRenderedPageBreak/>
        <w:t>中心静脈ポート造設の</w:t>
      </w:r>
      <w:r w:rsidR="00D3048E" w:rsidRPr="000C52E2">
        <w:rPr>
          <w:rFonts w:asciiTheme="majorHAnsi" w:eastAsiaTheme="majorHAnsi" w:hAnsiTheme="majorHAnsi" w:hint="eastAsia"/>
          <w:b/>
          <w:bCs/>
          <w:sz w:val="28"/>
          <w:szCs w:val="28"/>
        </w:rPr>
        <w:t>同意書</w:t>
      </w:r>
    </w:p>
    <w:p w14:paraId="1F6F31F6" w14:textId="77777777" w:rsidR="00D3048E" w:rsidRPr="000C52E2" w:rsidRDefault="00D3048E" w:rsidP="00D3048E">
      <w:pPr>
        <w:ind w:firstLineChars="100" w:firstLine="240"/>
        <w:jc w:val="center"/>
        <w:rPr>
          <w:rFonts w:asciiTheme="majorHAnsi" w:eastAsiaTheme="majorHAnsi" w:hAnsiTheme="majorHAnsi"/>
          <w:sz w:val="24"/>
          <w:szCs w:val="24"/>
        </w:rPr>
      </w:pPr>
    </w:p>
    <w:p w14:paraId="32E4CBF0" w14:textId="7E8C8024" w:rsidR="00347785" w:rsidRPr="000C52E2" w:rsidRDefault="00347785" w:rsidP="00347785">
      <w:pPr>
        <w:rPr>
          <w:rFonts w:asciiTheme="majorHAnsi" w:eastAsiaTheme="majorHAnsi" w:hAnsiTheme="majorHAnsi"/>
          <w:sz w:val="24"/>
          <w:szCs w:val="24"/>
        </w:rPr>
      </w:pPr>
      <w:r w:rsidRPr="000C52E2">
        <w:rPr>
          <w:rFonts w:asciiTheme="majorHAnsi" w:eastAsiaTheme="majorHAnsi" w:hAnsiTheme="majorHAnsi" w:hint="eastAsia"/>
          <w:sz w:val="24"/>
          <w:szCs w:val="24"/>
        </w:rPr>
        <w:t xml:space="preserve">　私は</w:t>
      </w:r>
      <w:r w:rsidR="000C52E2">
        <w:rPr>
          <w:rFonts w:asciiTheme="majorHAnsi" w:eastAsiaTheme="majorHAnsi" w:hAnsiTheme="majorHAnsi" w:hint="eastAsia"/>
          <w:sz w:val="24"/>
          <w:szCs w:val="24"/>
        </w:rPr>
        <w:t>、</w:t>
      </w:r>
      <w:r w:rsidR="005E7234" w:rsidRPr="000C52E2">
        <w:rPr>
          <w:rFonts w:asciiTheme="majorHAnsi" w:eastAsiaTheme="majorHAnsi" w:hAnsiTheme="majorHAnsi" w:hint="eastAsia"/>
          <w:sz w:val="24"/>
          <w:szCs w:val="24"/>
        </w:rPr>
        <w:t>中心静脈ポート造設を受ける</w:t>
      </w:r>
      <w:r w:rsidRPr="000C52E2">
        <w:rPr>
          <w:rFonts w:asciiTheme="majorHAnsi" w:eastAsiaTheme="majorHAnsi" w:hAnsiTheme="majorHAnsi" w:hint="eastAsia"/>
          <w:sz w:val="24"/>
          <w:szCs w:val="24"/>
        </w:rPr>
        <w:t>にあたり</w:t>
      </w:r>
      <w:r w:rsidR="000C52E2">
        <w:rPr>
          <w:rFonts w:asciiTheme="majorHAnsi" w:eastAsiaTheme="majorHAnsi" w:hAnsiTheme="majorHAnsi" w:hint="eastAsia"/>
          <w:sz w:val="24"/>
          <w:szCs w:val="24"/>
        </w:rPr>
        <w:t>、</w:t>
      </w:r>
      <w:r w:rsidRPr="000C52E2">
        <w:rPr>
          <w:rFonts w:asciiTheme="majorHAnsi" w:eastAsiaTheme="majorHAnsi" w:hAnsiTheme="majorHAnsi" w:hint="eastAsia"/>
          <w:sz w:val="24"/>
          <w:szCs w:val="24"/>
        </w:rPr>
        <w:t>説明書に基づき説明を受け</w:t>
      </w:r>
      <w:r w:rsidR="000C52E2">
        <w:rPr>
          <w:rFonts w:asciiTheme="majorHAnsi" w:eastAsiaTheme="majorHAnsi" w:hAnsiTheme="majorHAnsi" w:hint="eastAsia"/>
          <w:sz w:val="24"/>
          <w:szCs w:val="24"/>
        </w:rPr>
        <w:t>、</w:t>
      </w:r>
      <w:r w:rsidR="00A06DCD">
        <w:rPr>
          <w:rFonts w:asciiTheme="majorHAnsi" w:eastAsiaTheme="majorHAnsi" w:hAnsiTheme="majorHAnsi" w:hint="eastAsia"/>
          <w:sz w:val="24"/>
          <w:szCs w:val="24"/>
        </w:rPr>
        <w:t>造設手術</w:t>
      </w:r>
      <w:r w:rsidRPr="000C52E2">
        <w:rPr>
          <w:rFonts w:asciiTheme="majorHAnsi" w:eastAsiaTheme="majorHAnsi" w:hAnsiTheme="majorHAnsi" w:hint="eastAsia"/>
          <w:sz w:val="24"/>
          <w:szCs w:val="24"/>
        </w:rPr>
        <w:t>の目的や方法</w:t>
      </w:r>
      <w:r w:rsidR="00514332">
        <w:rPr>
          <w:rFonts w:asciiTheme="majorHAnsi" w:eastAsiaTheme="majorHAnsi" w:hAnsiTheme="majorHAnsi" w:hint="eastAsia"/>
          <w:sz w:val="24"/>
          <w:szCs w:val="24"/>
        </w:rPr>
        <w:t>、</w:t>
      </w:r>
      <w:r w:rsidRPr="000C52E2">
        <w:rPr>
          <w:rFonts w:asciiTheme="majorHAnsi" w:eastAsiaTheme="majorHAnsi" w:hAnsiTheme="majorHAnsi" w:hint="eastAsia"/>
          <w:sz w:val="24"/>
          <w:szCs w:val="24"/>
        </w:rPr>
        <w:t>偶発症について十分に理解しました</w:t>
      </w:r>
      <w:r w:rsidR="00514332">
        <w:rPr>
          <w:rFonts w:asciiTheme="majorHAnsi" w:eastAsiaTheme="majorHAnsi" w:hAnsiTheme="majorHAnsi" w:hint="eastAsia"/>
          <w:sz w:val="24"/>
          <w:szCs w:val="24"/>
        </w:rPr>
        <w:t>。</w:t>
      </w:r>
    </w:p>
    <w:p w14:paraId="0E707548" w14:textId="4EBD679A" w:rsidR="00347785" w:rsidRPr="000C52E2" w:rsidRDefault="005E7234" w:rsidP="00347785">
      <w:pPr>
        <w:ind w:firstLineChars="100" w:firstLine="240"/>
        <w:rPr>
          <w:rFonts w:asciiTheme="majorHAnsi" w:eastAsiaTheme="majorHAnsi" w:hAnsiTheme="majorHAnsi"/>
          <w:sz w:val="24"/>
          <w:szCs w:val="24"/>
        </w:rPr>
      </w:pPr>
      <w:r w:rsidRPr="000C52E2">
        <w:rPr>
          <w:rFonts w:asciiTheme="majorHAnsi" w:eastAsiaTheme="majorHAnsi" w:hAnsiTheme="majorHAnsi" w:hint="eastAsia"/>
          <w:sz w:val="24"/>
          <w:szCs w:val="24"/>
        </w:rPr>
        <w:t>中心静脈ポート造設</w:t>
      </w:r>
      <w:r w:rsidR="00347785" w:rsidRPr="000C52E2">
        <w:rPr>
          <w:rFonts w:asciiTheme="majorHAnsi" w:eastAsiaTheme="majorHAnsi" w:hAnsiTheme="majorHAnsi" w:hint="eastAsia"/>
          <w:sz w:val="24"/>
          <w:szCs w:val="24"/>
        </w:rPr>
        <w:t>を受けることに同意します</w:t>
      </w:r>
      <w:r w:rsidR="00514332">
        <w:rPr>
          <w:rFonts w:asciiTheme="majorHAnsi" w:eastAsiaTheme="majorHAnsi" w:hAnsiTheme="majorHAnsi" w:hint="eastAsia"/>
          <w:sz w:val="24"/>
          <w:szCs w:val="24"/>
        </w:rPr>
        <w:t>。</w:t>
      </w:r>
    </w:p>
    <w:p w14:paraId="51962DD4" w14:textId="0B4FFC63" w:rsidR="00D3048E" w:rsidRPr="000C52E2" w:rsidRDefault="00D3048E" w:rsidP="00D3048E">
      <w:pPr>
        <w:ind w:firstLineChars="100" w:firstLine="240"/>
        <w:rPr>
          <w:rFonts w:asciiTheme="majorHAnsi" w:eastAsiaTheme="majorHAnsi" w:hAnsiTheme="majorHAnsi"/>
          <w:sz w:val="24"/>
          <w:szCs w:val="24"/>
        </w:rPr>
      </w:pPr>
    </w:p>
    <w:p w14:paraId="09690C8A" w14:textId="556E62B4" w:rsidR="00D3048E" w:rsidRPr="000C52E2" w:rsidRDefault="00D3048E" w:rsidP="00347785">
      <w:pPr>
        <w:wordWrap w:val="0"/>
        <w:ind w:firstLineChars="100" w:firstLine="240"/>
        <w:jc w:val="right"/>
        <w:rPr>
          <w:rFonts w:asciiTheme="majorHAnsi" w:eastAsiaTheme="majorHAnsi" w:hAnsiTheme="majorHAnsi"/>
          <w:sz w:val="24"/>
          <w:szCs w:val="24"/>
        </w:rPr>
      </w:pPr>
      <w:r w:rsidRPr="000C52E2">
        <w:rPr>
          <w:rFonts w:asciiTheme="majorHAnsi" w:eastAsiaTheme="majorHAnsi" w:hAnsiTheme="majorHAnsi" w:hint="eastAsia"/>
          <w:sz w:val="24"/>
          <w:szCs w:val="24"/>
        </w:rPr>
        <w:t>令和</w:t>
      </w:r>
      <w:r w:rsidR="00347785" w:rsidRPr="000C52E2">
        <w:rPr>
          <w:rFonts w:asciiTheme="majorHAnsi" w:eastAsiaTheme="majorHAnsi" w:hAnsiTheme="majorHAnsi" w:hint="eastAsia"/>
          <w:sz w:val="24"/>
          <w:szCs w:val="24"/>
        </w:rPr>
        <w:t xml:space="preserve">　　</w:t>
      </w:r>
      <w:r w:rsidRPr="000C52E2">
        <w:rPr>
          <w:rFonts w:asciiTheme="majorHAnsi" w:eastAsiaTheme="majorHAnsi" w:hAnsiTheme="majorHAnsi" w:hint="eastAsia"/>
          <w:sz w:val="24"/>
          <w:szCs w:val="24"/>
        </w:rPr>
        <w:t>年</w:t>
      </w:r>
      <w:r w:rsidR="00347785" w:rsidRPr="000C52E2">
        <w:rPr>
          <w:rFonts w:asciiTheme="majorHAnsi" w:eastAsiaTheme="majorHAnsi" w:hAnsiTheme="majorHAnsi" w:hint="eastAsia"/>
          <w:sz w:val="24"/>
          <w:szCs w:val="24"/>
        </w:rPr>
        <w:t xml:space="preserve">　　</w:t>
      </w:r>
      <w:r w:rsidRPr="000C52E2">
        <w:rPr>
          <w:rFonts w:asciiTheme="majorHAnsi" w:eastAsiaTheme="majorHAnsi" w:hAnsiTheme="majorHAnsi" w:hint="eastAsia"/>
          <w:sz w:val="24"/>
          <w:szCs w:val="24"/>
        </w:rPr>
        <w:t>月</w:t>
      </w:r>
      <w:r w:rsidR="00347785" w:rsidRPr="000C52E2">
        <w:rPr>
          <w:rFonts w:asciiTheme="majorHAnsi" w:eastAsiaTheme="majorHAnsi" w:hAnsiTheme="majorHAnsi" w:hint="eastAsia"/>
          <w:sz w:val="24"/>
          <w:szCs w:val="24"/>
        </w:rPr>
        <w:t xml:space="preserve">　　</w:t>
      </w:r>
      <w:r w:rsidRPr="000C52E2">
        <w:rPr>
          <w:rFonts w:asciiTheme="majorHAnsi" w:eastAsiaTheme="majorHAnsi" w:hAnsiTheme="majorHAnsi" w:hint="eastAsia"/>
          <w:sz w:val="24"/>
          <w:szCs w:val="24"/>
        </w:rPr>
        <w:t>日</w:t>
      </w:r>
      <w:r w:rsidR="00347785" w:rsidRPr="000C52E2">
        <w:rPr>
          <w:rFonts w:asciiTheme="majorHAnsi" w:eastAsiaTheme="majorHAnsi" w:hAnsiTheme="majorHAnsi" w:hint="eastAsia"/>
          <w:sz w:val="24"/>
          <w:szCs w:val="24"/>
        </w:rPr>
        <w:t xml:space="preserve">　　　</w:t>
      </w:r>
    </w:p>
    <w:p w14:paraId="7E167558" w14:textId="1608F263" w:rsidR="00347785" w:rsidRPr="000C52E2" w:rsidRDefault="00D3048E" w:rsidP="00347785">
      <w:pPr>
        <w:wordWrap w:val="0"/>
        <w:ind w:firstLineChars="100" w:firstLine="240"/>
        <w:jc w:val="right"/>
        <w:rPr>
          <w:rFonts w:asciiTheme="majorHAnsi" w:eastAsiaTheme="majorHAnsi" w:hAnsiTheme="majorHAnsi"/>
          <w:sz w:val="24"/>
          <w:szCs w:val="24"/>
          <w:u w:val="single"/>
        </w:rPr>
      </w:pPr>
      <w:r w:rsidRPr="000C52E2">
        <w:rPr>
          <w:rFonts w:asciiTheme="majorHAnsi" w:eastAsiaTheme="majorHAnsi" w:hAnsiTheme="majorHAnsi" w:hint="eastAsia"/>
          <w:sz w:val="24"/>
          <w:szCs w:val="24"/>
          <w:u w:val="single"/>
        </w:rPr>
        <w:t>患者氏名</w:t>
      </w:r>
      <w:r w:rsidRPr="000C52E2">
        <w:rPr>
          <w:rFonts w:asciiTheme="majorHAnsi" w:eastAsiaTheme="majorHAnsi" w:hAnsiTheme="majorHAnsi"/>
          <w:sz w:val="24"/>
          <w:szCs w:val="24"/>
          <w:u w:val="single"/>
        </w:rPr>
        <w:t xml:space="preserve"> </w:t>
      </w:r>
      <w:r w:rsidR="00347785" w:rsidRPr="000C52E2">
        <w:rPr>
          <w:rFonts w:asciiTheme="majorHAnsi" w:eastAsiaTheme="majorHAnsi" w:hAnsiTheme="majorHAnsi" w:hint="eastAsia"/>
          <w:sz w:val="24"/>
          <w:szCs w:val="24"/>
          <w:u w:val="single"/>
        </w:rPr>
        <w:t xml:space="preserve">　　　　　　　　　　　　</w:t>
      </w:r>
    </w:p>
    <w:p w14:paraId="2FB3A81A" w14:textId="79CD8CED" w:rsidR="00347785" w:rsidRPr="000C52E2" w:rsidRDefault="00D3048E" w:rsidP="00347785">
      <w:pPr>
        <w:wordWrap w:val="0"/>
        <w:ind w:firstLineChars="100" w:firstLine="240"/>
        <w:jc w:val="right"/>
        <w:rPr>
          <w:rFonts w:asciiTheme="majorHAnsi" w:eastAsiaTheme="majorHAnsi" w:hAnsiTheme="majorHAnsi"/>
          <w:sz w:val="24"/>
          <w:szCs w:val="24"/>
          <w:u w:val="single"/>
        </w:rPr>
      </w:pPr>
      <w:r w:rsidRPr="000C52E2">
        <w:rPr>
          <w:rFonts w:asciiTheme="majorHAnsi" w:eastAsiaTheme="majorHAnsi" w:hAnsiTheme="majorHAnsi" w:hint="eastAsia"/>
          <w:sz w:val="24"/>
          <w:szCs w:val="24"/>
          <w:u w:val="single"/>
        </w:rPr>
        <w:t>代理人署名</w:t>
      </w:r>
      <w:r w:rsidR="00347785" w:rsidRPr="000C52E2">
        <w:rPr>
          <w:rFonts w:asciiTheme="majorHAnsi" w:eastAsiaTheme="majorHAnsi" w:hAnsiTheme="majorHAnsi" w:hint="eastAsia"/>
          <w:sz w:val="24"/>
          <w:szCs w:val="24"/>
          <w:u w:val="single"/>
        </w:rPr>
        <w:t xml:space="preserve">　　　　　　　　　　　　</w:t>
      </w:r>
    </w:p>
    <w:p w14:paraId="7611E586" w14:textId="17131853" w:rsidR="00D3048E" w:rsidRPr="000C52E2" w:rsidRDefault="00D3048E" w:rsidP="00347785">
      <w:pPr>
        <w:wordWrap w:val="0"/>
        <w:ind w:firstLineChars="100" w:firstLine="240"/>
        <w:jc w:val="right"/>
        <w:rPr>
          <w:rFonts w:asciiTheme="majorHAnsi" w:eastAsiaTheme="majorHAnsi" w:hAnsiTheme="majorHAnsi"/>
          <w:sz w:val="24"/>
          <w:szCs w:val="24"/>
        </w:rPr>
      </w:pPr>
      <w:r w:rsidRPr="000C52E2">
        <w:rPr>
          <w:rFonts w:asciiTheme="majorHAnsi" w:eastAsiaTheme="majorHAnsi" w:hAnsiTheme="majorHAnsi" w:hint="eastAsia"/>
          <w:sz w:val="24"/>
          <w:szCs w:val="24"/>
        </w:rPr>
        <w:t>（患者との続柄</w:t>
      </w:r>
      <w:r w:rsidRPr="000C52E2">
        <w:rPr>
          <w:rFonts w:asciiTheme="majorHAnsi" w:eastAsiaTheme="majorHAnsi" w:hAnsiTheme="majorHAnsi"/>
          <w:sz w:val="24"/>
          <w:szCs w:val="24"/>
        </w:rPr>
        <w:t xml:space="preserve"> </w:t>
      </w:r>
      <w:r w:rsidRPr="000C52E2">
        <w:rPr>
          <w:rFonts w:asciiTheme="majorHAnsi" w:eastAsiaTheme="majorHAnsi" w:hAnsiTheme="majorHAnsi" w:hint="eastAsia"/>
          <w:sz w:val="24"/>
          <w:szCs w:val="24"/>
        </w:rPr>
        <w:t>）</w:t>
      </w:r>
      <w:r w:rsidR="00347785" w:rsidRPr="000C52E2">
        <w:rPr>
          <w:rFonts w:asciiTheme="majorHAnsi" w:eastAsiaTheme="majorHAnsi" w:hAnsiTheme="majorHAnsi" w:hint="eastAsia"/>
          <w:sz w:val="24"/>
          <w:szCs w:val="24"/>
        </w:rPr>
        <w:t xml:space="preserve">　　　　</w:t>
      </w:r>
    </w:p>
    <w:sectPr w:rsidR="00D3048E" w:rsidRPr="000C52E2" w:rsidSect="008E5956">
      <w:footerReference w:type="default" r:id="rId13"/>
      <w:pgSz w:w="11906" w:h="16838" w:code="9"/>
      <w:pgMar w:top="851" w:right="794" w:bottom="1021" w:left="851" w:header="851" w:footer="454" w:gutter="0"/>
      <w:cols w:space="425"/>
      <w:docGrid w:type="lines" w:linePitch="2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6E040" w14:textId="77777777" w:rsidR="008B0A56" w:rsidRDefault="008B0A56" w:rsidP="000C52E2">
      <w:r>
        <w:separator/>
      </w:r>
    </w:p>
  </w:endnote>
  <w:endnote w:type="continuationSeparator" w:id="0">
    <w:p w14:paraId="7277D2A6" w14:textId="77777777" w:rsidR="008B0A56" w:rsidRDefault="008B0A56" w:rsidP="000C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F8A165F-0444-A343-9725-8890E31F3CE1}"/>
    <w:embedBold r:id="rId2" w:fontKey="{267FC199-2CDD-DF47-8C7B-CF5F99C7D1D6}"/>
    <w:embedItalic r:id="rId3" w:fontKey="{0EEDE907-B7E1-3445-B2F8-93CB7D79F934}"/>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embedRegular r:id="rId4" w:subsetted="1" w:fontKey="{3B801AF7-363B-7F45-BCBB-5F4C61499E68}"/>
    <w:embedBold r:id="rId5" w:subsetted="1" w:fontKey="{5FFAA8FF-5857-E34E-8440-D98A351021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D840" w14:textId="43894CEA" w:rsidR="00B239FD" w:rsidRPr="00B239FD" w:rsidRDefault="00B239FD" w:rsidP="00B239FD">
    <w:pPr>
      <w:pStyle w:val="ae"/>
      <w:jc w:val="center"/>
      <w:rPr>
        <w:rFonts w:asciiTheme="majorHAnsi" w:eastAsiaTheme="majorHAnsi" w:hAnsiTheme="majorHAnsi"/>
        <w:sz w:val="18"/>
        <w:szCs w:val="18"/>
      </w:rPr>
    </w:pPr>
    <w:r w:rsidRPr="00B239FD">
      <w:rPr>
        <w:rFonts w:asciiTheme="majorHAnsi" w:eastAsiaTheme="majorHAnsi" w:hAnsiTheme="majorHAnsi" w:hint="eastAsia"/>
        <w:sz w:val="18"/>
        <w:szCs w:val="18"/>
      </w:rPr>
      <w:t>©たむら内科・消化器内視鏡クリニック</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BFAF0" w14:textId="77777777" w:rsidR="008B0A56" w:rsidRDefault="008B0A56" w:rsidP="000C52E2">
      <w:r>
        <w:separator/>
      </w:r>
    </w:p>
  </w:footnote>
  <w:footnote w:type="continuationSeparator" w:id="0">
    <w:p w14:paraId="78CD556A" w14:textId="77777777" w:rsidR="008B0A56" w:rsidRDefault="008B0A56" w:rsidP="000C5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416"/>
    <w:multiLevelType w:val="multilevel"/>
    <w:tmpl w:val="E816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943BB"/>
    <w:multiLevelType w:val="hybridMultilevel"/>
    <w:tmpl w:val="41605438"/>
    <w:lvl w:ilvl="0" w:tplc="02888B90">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D367150"/>
    <w:multiLevelType w:val="multilevel"/>
    <w:tmpl w:val="E816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695566"/>
    <w:multiLevelType w:val="hybridMultilevel"/>
    <w:tmpl w:val="93803140"/>
    <w:lvl w:ilvl="0" w:tplc="02888B90">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8373882"/>
    <w:multiLevelType w:val="hybridMultilevel"/>
    <w:tmpl w:val="18A852EA"/>
    <w:lvl w:ilvl="0" w:tplc="168676E0">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CE75D4D"/>
    <w:multiLevelType w:val="multilevel"/>
    <w:tmpl w:val="5F825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0F7319"/>
    <w:multiLevelType w:val="hybridMultilevel"/>
    <w:tmpl w:val="A0267C46"/>
    <w:lvl w:ilvl="0" w:tplc="02888B90">
      <w:start w:val="1"/>
      <w:numFmt w:val="decimalFullWidth"/>
      <w:lvlText w:val="%1．"/>
      <w:lvlJc w:val="left"/>
      <w:pPr>
        <w:ind w:left="872" w:hanging="44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7" w15:restartNumberingAfterBreak="0">
    <w:nsid w:val="3BE87253"/>
    <w:multiLevelType w:val="hybridMultilevel"/>
    <w:tmpl w:val="2FF4FE5E"/>
    <w:lvl w:ilvl="0" w:tplc="02888B90">
      <w:start w:val="1"/>
      <w:numFmt w:val="decimalFullWidth"/>
      <w:lvlText w:val="%1．"/>
      <w:lvlJc w:val="left"/>
      <w:pPr>
        <w:ind w:left="864" w:hanging="432"/>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8" w15:restartNumberingAfterBreak="0">
    <w:nsid w:val="3C695B85"/>
    <w:multiLevelType w:val="hybridMultilevel"/>
    <w:tmpl w:val="9D2E575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27D64A3"/>
    <w:multiLevelType w:val="hybridMultilevel"/>
    <w:tmpl w:val="1712548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4C66907"/>
    <w:multiLevelType w:val="multilevel"/>
    <w:tmpl w:val="1A42D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DA6B66"/>
    <w:multiLevelType w:val="hybridMultilevel"/>
    <w:tmpl w:val="436C0B8E"/>
    <w:lvl w:ilvl="0" w:tplc="4EAE0248">
      <w:start w:val="1"/>
      <w:numFmt w:val="decimalFullWidth"/>
      <w:lvlText w:val="%1．"/>
      <w:lvlJc w:val="left"/>
      <w:pPr>
        <w:ind w:left="864" w:hanging="432"/>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12" w15:restartNumberingAfterBreak="0">
    <w:nsid w:val="5EB80C67"/>
    <w:multiLevelType w:val="hybridMultilevel"/>
    <w:tmpl w:val="42CCDD68"/>
    <w:lvl w:ilvl="0" w:tplc="E6AE1FB8">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6EE171A"/>
    <w:multiLevelType w:val="hybridMultilevel"/>
    <w:tmpl w:val="F03CF83C"/>
    <w:lvl w:ilvl="0" w:tplc="168676E0">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E0A46E7"/>
    <w:multiLevelType w:val="multilevel"/>
    <w:tmpl w:val="8F3C53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3648599">
    <w:abstractNumId w:val="12"/>
  </w:num>
  <w:num w:numId="2" w16cid:durableId="857887803">
    <w:abstractNumId w:val="14"/>
  </w:num>
  <w:num w:numId="3" w16cid:durableId="1397626403">
    <w:abstractNumId w:val="0"/>
  </w:num>
  <w:num w:numId="4" w16cid:durableId="1679235493">
    <w:abstractNumId w:val="2"/>
  </w:num>
  <w:num w:numId="5" w16cid:durableId="1210074974">
    <w:abstractNumId w:val="10"/>
  </w:num>
  <w:num w:numId="6" w16cid:durableId="1951472801">
    <w:abstractNumId w:val="5"/>
  </w:num>
  <w:num w:numId="7" w16cid:durableId="321007246">
    <w:abstractNumId w:val="8"/>
  </w:num>
  <w:num w:numId="8" w16cid:durableId="730621114">
    <w:abstractNumId w:val="13"/>
  </w:num>
  <w:num w:numId="9" w16cid:durableId="1501391355">
    <w:abstractNumId w:val="4"/>
  </w:num>
  <w:num w:numId="10" w16cid:durableId="735663568">
    <w:abstractNumId w:val="9"/>
  </w:num>
  <w:num w:numId="11" w16cid:durableId="857505189">
    <w:abstractNumId w:val="3"/>
  </w:num>
  <w:num w:numId="12" w16cid:durableId="1378698824">
    <w:abstractNumId w:val="1"/>
  </w:num>
  <w:num w:numId="13" w16cid:durableId="1180117452">
    <w:abstractNumId w:val="7"/>
  </w:num>
  <w:num w:numId="14" w16cid:durableId="156576371">
    <w:abstractNumId w:val="11"/>
  </w:num>
  <w:num w:numId="15" w16cid:durableId="15385396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TrueTypeFonts/>
  <w:bordersDoNotSurroundHeader/>
  <w:bordersDoNotSurroundFooter/>
  <w:proofState w:spelling="clean" w:grammar="clean"/>
  <w:defaultTabStop w:val="840"/>
  <w:drawingGridHorizontalSpacing w:val="105"/>
  <w:drawingGridVerticalSpacing w:val="29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293"/>
    <w:rsid w:val="000C52E2"/>
    <w:rsid w:val="00185CE0"/>
    <w:rsid w:val="002122F4"/>
    <w:rsid w:val="002B54BE"/>
    <w:rsid w:val="00347785"/>
    <w:rsid w:val="003A09B7"/>
    <w:rsid w:val="003E2B7B"/>
    <w:rsid w:val="00403C8F"/>
    <w:rsid w:val="00463A50"/>
    <w:rsid w:val="004A1507"/>
    <w:rsid w:val="004B08DA"/>
    <w:rsid w:val="004F2ABE"/>
    <w:rsid w:val="00502D8D"/>
    <w:rsid w:val="00514332"/>
    <w:rsid w:val="00565BBC"/>
    <w:rsid w:val="005E7234"/>
    <w:rsid w:val="00670627"/>
    <w:rsid w:val="006C40D2"/>
    <w:rsid w:val="007313CC"/>
    <w:rsid w:val="0074148C"/>
    <w:rsid w:val="0075790D"/>
    <w:rsid w:val="007A3632"/>
    <w:rsid w:val="00801D1A"/>
    <w:rsid w:val="008B0A56"/>
    <w:rsid w:val="008E5956"/>
    <w:rsid w:val="00910607"/>
    <w:rsid w:val="009E49A3"/>
    <w:rsid w:val="00A06DCD"/>
    <w:rsid w:val="00A67FD7"/>
    <w:rsid w:val="00B041BF"/>
    <w:rsid w:val="00B239FD"/>
    <w:rsid w:val="00B3413B"/>
    <w:rsid w:val="00B52F41"/>
    <w:rsid w:val="00BD4ACE"/>
    <w:rsid w:val="00C26186"/>
    <w:rsid w:val="00C26293"/>
    <w:rsid w:val="00C33425"/>
    <w:rsid w:val="00CB60AC"/>
    <w:rsid w:val="00CF6180"/>
    <w:rsid w:val="00D1260F"/>
    <w:rsid w:val="00D3048E"/>
    <w:rsid w:val="00DF2320"/>
    <w:rsid w:val="00EA4E3E"/>
    <w:rsid w:val="00EC2A9E"/>
    <w:rsid w:val="00F35FCD"/>
    <w:rsid w:val="00F41824"/>
    <w:rsid w:val="00F53C4C"/>
    <w:rsid w:val="00F96F27"/>
    <w:rsid w:val="00FA219C"/>
    <w:rsid w:val="00FC1769"/>
    <w:rsid w:val="00FD2271"/>
    <w:rsid w:val="00FD6383"/>
    <w:rsid w:val="00FF75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9E537C"/>
  <w15:chartTrackingRefBased/>
  <w15:docId w15:val="{503EA715-74B0-46F1-A856-2DF718A5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2629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2629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2629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2629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2629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2629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2629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2629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2629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2629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2629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2629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2629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2629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2629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2629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2629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2629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2629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2629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2629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2629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26293"/>
    <w:pPr>
      <w:spacing w:before="160" w:after="160"/>
      <w:jc w:val="center"/>
    </w:pPr>
    <w:rPr>
      <w:i/>
      <w:iCs/>
      <w:color w:val="404040" w:themeColor="text1" w:themeTint="BF"/>
    </w:rPr>
  </w:style>
  <w:style w:type="character" w:customStyle="1" w:styleId="a8">
    <w:name w:val="引用文 (文字)"/>
    <w:basedOn w:val="a0"/>
    <w:link w:val="a7"/>
    <w:uiPriority w:val="29"/>
    <w:rsid w:val="00C26293"/>
    <w:rPr>
      <w:i/>
      <w:iCs/>
      <w:color w:val="404040" w:themeColor="text1" w:themeTint="BF"/>
    </w:rPr>
  </w:style>
  <w:style w:type="paragraph" w:styleId="a9">
    <w:name w:val="List Paragraph"/>
    <w:basedOn w:val="a"/>
    <w:uiPriority w:val="34"/>
    <w:qFormat/>
    <w:rsid w:val="00C26293"/>
    <w:pPr>
      <w:ind w:left="720"/>
      <w:contextualSpacing/>
    </w:pPr>
  </w:style>
  <w:style w:type="character" w:styleId="21">
    <w:name w:val="Intense Emphasis"/>
    <w:basedOn w:val="a0"/>
    <w:uiPriority w:val="21"/>
    <w:qFormat/>
    <w:rsid w:val="00C26293"/>
    <w:rPr>
      <w:i/>
      <w:iCs/>
      <w:color w:val="0F4761" w:themeColor="accent1" w:themeShade="BF"/>
    </w:rPr>
  </w:style>
  <w:style w:type="paragraph" w:styleId="22">
    <w:name w:val="Intense Quote"/>
    <w:basedOn w:val="a"/>
    <w:next w:val="a"/>
    <w:link w:val="23"/>
    <w:uiPriority w:val="30"/>
    <w:qFormat/>
    <w:rsid w:val="00C262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26293"/>
    <w:rPr>
      <w:i/>
      <w:iCs/>
      <w:color w:val="0F4761" w:themeColor="accent1" w:themeShade="BF"/>
    </w:rPr>
  </w:style>
  <w:style w:type="character" w:styleId="24">
    <w:name w:val="Intense Reference"/>
    <w:basedOn w:val="a0"/>
    <w:uiPriority w:val="32"/>
    <w:qFormat/>
    <w:rsid w:val="00C26293"/>
    <w:rPr>
      <w:b/>
      <w:bCs/>
      <w:smallCaps/>
      <w:color w:val="0F4761" w:themeColor="accent1" w:themeShade="BF"/>
      <w:spacing w:val="5"/>
    </w:rPr>
  </w:style>
  <w:style w:type="character" w:styleId="aa">
    <w:name w:val="Hyperlink"/>
    <w:basedOn w:val="a0"/>
    <w:uiPriority w:val="99"/>
    <w:unhideWhenUsed/>
    <w:rsid w:val="00D1260F"/>
    <w:rPr>
      <w:color w:val="467886" w:themeColor="hyperlink"/>
      <w:u w:val="single"/>
    </w:rPr>
  </w:style>
  <w:style w:type="character" w:styleId="ab">
    <w:name w:val="Unresolved Mention"/>
    <w:basedOn w:val="a0"/>
    <w:uiPriority w:val="99"/>
    <w:semiHidden/>
    <w:unhideWhenUsed/>
    <w:rsid w:val="00D1260F"/>
    <w:rPr>
      <w:color w:val="605E5C"/>
      <w:shd w:val="clear" w:color="auto" w:fill="E1DFDD"/>
    </w:rPr>
  </w:style>
  <w:style w:type="paragraph" w:styleId="Web">
    <w:name w:val="Normal (Web)"/>
    <w:basedOn w:val="a"/>
    <w:uiPriority w:val="99"/>
    <w:semiHidden/>
    <w:unhideWhenUsed/>
    <w:rsid w:val="00A67FD7"/>
    <w:rPr>
      <w:rFonts w:ascii="Times New Roman" w:hAnsi="Times New Roman" w:cs="Times New Roman"/>
      <w:sz w:val="24"/>
      <w:szCs w:val="24"/>
    </w:rPr>
  </w:style>
  <w:style w:type="paragraph" w:styleId="ac">
    <w:name w:val="header"/>
    <w:basedOn w:val="a"/>
    <w:link w:val="ad"/>
    <w:uiPriority w:val="99"/>
    <w:unhideWhenUsed/>
    <w:rsid w:val="000C52E2"/>
    <w:pPr>
      <w:tabs>
        <w:tab w:val="center" w:pos="4252"/>
        <w:tab w:val="right" w:pos="8504"/>
      </w:tabs>
      <w:snapToGrid w:val="0"/>
    </w:pPr>
  </w:style>
  <w:style w:type="character" w:customStyle="1" w:styleId="ad">
    <w:name w:val="ヘッダー (文字)"/>
    <w:basedOn w:val="a0"/>
    <w:link w:val="ac"/>
    <w:uiPriority w:val="99"/>
    <w:rsid w:val="000C52E2"/>
  </w:style>
  <w:style w:type="paragraph" w:styleId="ae">
    <w:name w:val="footer"/>
    <w:basedOn w:val="a"/>
    <w:link w:val="af"/>
    <w:uiPriority w:val="99"/>
    <w:unhideWhenUsed/>
    <w:rsid w:val="000C52E2"/>
    <w:pPr>
      <w:tabs>
        <w:tab w:val="center" w:pos="4252"/>
        <w:tab w:val="right" w:pos="8504"/>
      </w:tabs>
      <w:snapToGrid w:val="0"/>
    </w:pPr>
  </w:style>
  <w:style w:type="character" w:customStyle="1" w:styleId="af">
    <w:name w:val="フッター (文字)"/>
    <w:basedOn w:val="a0"/>
    <w:link w:val="ae"/>
    <w:uiPriority w:val="99"/>
    <w:rsid w:val="000C5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0495">
      <w:bodyDiv w:val="1"/>
      <w:marLeft w:val="0"/>
      <w:marRight w:val="0"/>
      <w:marTop w:val="0"/>
      <w:marBottom w:val="0"/>
      <w:divBdr>
        <w:top w:val="none" w:sz="0" w:space="0" w:color="auto"/>
        <w:left w:val="none" w:sz="0" w:space="0" w:color="auto"/>
        <w:bottom w:val="none" w:sz="0" w:space="0" w:color="auto"/>
        <w:right w:val="none" w:sz="0" w:space="0" w:color="auto"/>
      </w:divBdr>
    </w:div>
    <w:div w:id="234509347">
      <w:bodyDiv w:val="1"/>
      <w:marLeft w:val="0"/>
      <w:marRight w:val="0"/>
      <w:marTop w:val="0"/>
      <w:marBottom w:val="0"/>
      <w:divBdr>
        <w:top w:val="none" w:sz="0" w:space="0" w:color="auto"/>
        <w:left w:val="none" w:sz="0" w:space="0" w:color="auto"/>
        <w:bottom w:val="none" w:sz="0" w:space="0" w:color="auto"/>
        <w:right w:val="none" w:sz="0" w:space="0" w:color="auto"/>
      </w:divBdr>
    </w:div>
    <w:div w:id="249312375">
      <w:bodyDiv w:val="1"/>
      <w:marLeft w:val="0"/>
      <w:marRight w:val="0"/>
      <w:marTop w:val="0"/>
      <w:marBottom w:val="0"/>
      <w:divBdr>
        <w:top w:val="none" w:sz="0" w:space="0" w:color="auto"/>
        <w:left w:val="none" w:sz="0" w:space="0" w:color="auto"/>
        <w:bottom w:val="none" w:sz="0" w:space="0" w:color="auto"/>
        <w:right w:val="none" w:sz="0" w:space="0" w:color="auto"/>
      </w:divBdr>
    </w:div>
    <w:div w:id="464277145">
      <w:bodyDiv w:val="1"/>
      <w:marLeft w:val="0"/>
      <w:marRight w:val="0"/>
      <w:marTop w:val="0"/>
      <w:marBottom w:val="0"/>
      <w:divBdr>
        <w:top w:val="none" w:sz="0" w:space="0" w:color="auto"/>
        <w:left w:val="none" w:sz="0" w:space="0" w:color="auto"/>
        <w:bottom w:val="none" w:sz="0" w:space="0" w:color="auto"/>
        <w:right w:val="none" w:sz="0" w:space="0" w:color="auto"/>
      </w:divBdr>
    </w:div>
    <w:div w:id="695161666">
      <w:bodyDiv w:val="1"/>
      <w:marLeft w:val="0"/>
      <w:marRight w:val="0"/>
      <w:marTop w:val="0"/>
      <w:marBottom w:val="0"/>
      <w:divBdr>
        <w:top w:val="none" w:sz="0" w:space="0" w:color="auto"/>
        <w:left w:val="none" w:sz="0" w:space="0" w:color="auto"/>
        <w:bottom w:val="none" w:sz="0" w:space="0" w:color="auto"/>
        <w:right w:val="none" w:sz="0" w:space="0" w:color="auto"/>
      </w:divBdr>
    </w:div>
    <w:div w:id="1201895640">
      <w:bodyDiv w:val="1"/>
      <w:marLeft w:val="0"/>
      <w:marRight w:val="0"/>
      <w:marTop w:val="0"/>
      <w:marBottom w:val="0"/>
      <w:divBdr>
        <w:top w:val="none" w:sz="0" w:space="0" w:color="auto"/>
        <w:left w:val="none" w:sz="0" w:space="0" w:color="auto"/>
        <w:bottom w:val="none" w:sz="0" w:space="0" w:color="auto"/>
        <w:right w:val="none" w:sz="0" w:space="0" w:color="auto"/>
      </w:divBdr>
    </w:div>
    <w:div w:id="1701319750">
      <w:bodyDiv w:val="1"/>
      <w:marLeft w:val="0"/>
      <w:marRight w:val="0"/>
      <w:marTop w:val="0"/>
      <w:marBottom w:val="0"/>
      <w:divBdr>
        <w:top w:val="none" w:sz="0" w:space="0" w:color="auto"/>
        <w:left w:val="none" w:sz="0" w:space="0" w:color="auto"/>
        <w:bottom w:val="none" w:sz="0" w:space="0" w:color="auto"/>
        <w:right w:val="none" w:sz="0" w:space="0" w:color="auto"/>
      </w:divBdr>
    </w:div>
    <w:div w:id="198018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89D02-361E-4926-9C8F-B4818EB84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231</Words>
  <Characters>1318</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耕一 田村</dc:creator>
  <cp:keywords/>
  <dc:description/>
  <cp:lastModifiedBy>新谷伊織</cp:lastModifiedBy>
  <cp:revision>3</cp:revision>
  <cp:lastPrinted>2024-08-26T04:35:00Z</cp:lastPrinted>
  <dcterms:created xsi:type="dcterms:W3CDTF">2024-08-26T04:35:00Z</dcterms:created>
  <dcterms:modified xsi:type="dcterms:W3CDTF">2024-08-26T04:35:00Z</dcterms:modified>
</cp:coreProperties>
</file>